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79A3" w14:textId="61F9B29B" w:rsidR="00A42C31" w:rsidRPr="000079AC" w:rsidRDefault="003C1DFD" w:rsidP="00E40405">
      <w:pPr>
        <w:spacing w:line="276" w:lineRule="auto"/>
        <w:ind w:left="142" w:right="-142"/>
        <w:jc w:val="center"/>
        <w:rPr>
          <w:rFonts w:cs="Gadi Almog AlefAlefAlef"/>
          <w:b/>
          <w:bCs/>
          <w:sz w:val="18"/>
          <w:szCs w:val="18"/>
          <w:rtl/>
        </w:rPr>
      </w:pPr>
      <w:r w:rsidRPr="000079AC">
        <w:rPr>
          <w:rFonts w:cs="Gadi Almog AlefAlefAlef" w:hint="cs"/>
          <w:b/>
          <w:bCs/>
          <w:sz w:val="18"/>
          <w:szCs w:val="18"/>
          <w:rtl/>
        </w:rPr>
        <w:t>מכתב למורה שלי מהתיכון,</w:t>
      </w:r>
    </w:p>
    <w:p w14:paraId="5779F450" w14:textId="09407CC9"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שלום לך.</w:t>
      </w:r>
    </w:p>
    <w:p w14:paraId="733DA0D8" w14:textId="7A9528CF" w:rsidR="003C1DFD" w:rsidRPr="00E40405" w:rsidRDefault="003C1DFD" w:rsidP="000079AC">
      <w:pPr>
        <w:tabs>
          <w:tab w:val="left" w:pos="7711"/>
        </w:tabs>
        <w:spacing w:line="276" w:lineRule="auto"/>
        <w:ind w:left="142" w:right="-142"/>
        <w:jc w:val="both"/>
        <w:rPr>
          <w:rFonts w:cs="Gadi Almog AlefAlefAlef"/>
          <w:sz w:val="18"/>
          <w:szCs w:val="18"/>
          <w:rtl/>
        </w:rPr>
      </w:pPr>
      <w:r w:rsidRPr="00E40405">
        <w:rPr>
          <w:rFonts w:cs="Gadi Almog AlefAlefAlef" w:hint="cs"/>
          <w:sz w:val="18"/>
          <w:szCs w:val="18"/>
          <w:rtl/>
        </w:rPr>
        <w:t>לפני כחודש נפגשנו את ואני באמצע חופשה בכינרת.</w:t>
      </w:r>
      <w:r w:rsidR="000079AC">
        <w:rPr>
          <w:rFonts w:cs="Gadi Almog AlefAlefAlef"/>
          <w:sz w:val="18"/>
          <w:szCs w:val="18"/>
          <w:rtl/>
        </w:rPr>
        <w:tab/>
      </w:r>
    </w:p>
    <w:p w14:paraId="034A1347" w14:textId="782742DD"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היית אדיבה. ניגשת אלי והתעניינת בשלומי, ואפילו שאלת מה אני עושה היום.</w:t>
      </w:r>
    </w:p>
    <w:p w14:paraId="07FEEF09" w14:textId="2BB6C517"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ראיתי שאכפת לך</w:t>
      </w:r>
      <w:r w:rsidR="00E40405" w:rsidRPr="00E40405">
        <w:rPr>
          <w:rFonts w:cs="Gadi Almog AlefAlefAlef" w:hint="cs"/>
          <w:sz w:val="18"/>
          <w:szCs w:val="18"/>
          <w:rtl/>
        </w:rPr>
        <w:t>.</w:t>
      </w:r>
      <w:r w:rsidRPr="00E40405">
        <w:rPr>
          <w:rFonts w:cs="Gadi Almog AlefAlefAlef" w:hint="cs"/>
          <w:sz w:val="18"/>
          <w:szCs w:val="18"/>
          <w:rtl/>
        </w:rPr>
        <w:t xml:space="preserve"> התעניינת בי באמת. ולכן לא יכולתי שלא לפספס את המבט המאוכזב שלך כשראית איך אני לבושה, ולא</w:t>
      </w:r>
      <w:r w:rsidR="0057009B" w:rsidRPr="00E40405">
        <w:rPr>
          <w:rFonts w:cs="Gadi Almog AlefAlefAlef" w:hint="cs"/>
          <w:sz w:val="18"/>
          <w:szCs w:val="18"/>
          <w:rtl/>
        </w:rPr>
        <w:t xml:space="preserve"> ידעת אם אני</w:t>
      </w:r>
      <w:r w:rsidRPr="00E40405">
        <w:rPr>
          <w:rFonts w:cs="Gadi Almog AlefAlefAlef" w:hint="cs"/>
          <w:sz w:val="18"/>
          <w:szCs w:val="18"/>
          <w:rtl/>
        </w:rPr>
        <w:t xml:space="preserve"> עדין דתיה</w:t>
      </w:r>
      <w:r w:rsidR="00E40405" w:rsidRPr="00E40405">
        <w:rPr>
          <w:rFonts w:cs="Gadi Almog AlefAlefAlef" w:hint="cs"/>
          <w:sz w:val="18"/>
          <w:szCs w:val="18"/>
          <w:rtl/>
        </w:rPr>
        <w:t>.</w:t>
      </w:r>
      <w:r w:rsidRPr="00E40405">
        <w:rPr>
          <w:rFonts w:cs="Gadi Almog AlefAlefAlef" w:hint="cs"/>
          <w:sz w:val="18"/>
          <w:szCs w:val="18"/>
          <w:rtl/>
        </w:rPr>
        <w:t xml:space="preserve"> התביישת לשאול.</w:t>
      </w:r>
    </w:p>
    <w:p w14:paraId="51983CBA" w14:textId="77777777" w:rsidR="003C1DFD" w:rsidRPr="00E40405" w:rsidRDefault="003C1DFD" w:rsidP="00E40405">
      <w:pPr>
        <w:spacing w:line="276" w:lineRule="auto"/>
        <w:ind w:left="142" w:right="-142"/>
        <w:jc w:val="both"/>
        <w:rPr>
          <w:rFonts w:cs="Gadi Almog AlefAlefAlef"/>
          <w:sz w:val="10"/>
          <w:szCs w:val="10"/>
          <w:rtl/>
        </w:rPr>
      </w:pPr>
    </w:p>
    <w:p w14:paraId="3B7072FE" w14:textId="7CC535B2"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לכן אני כאן. כותבת לך. רוצה להסביר קצת יותר, מהשיחה ההיא הקצרה</w:t>
      </w:r>
      <w:r w:rsidR="00E40405" w:rsidRPr="00E40405">
        <w:rPr>
          <w:rFonts w:cs="Gadi Almog AlefAlefAlef" w:hint="cs"/>
          <w:sz w:val="18"/>
          <w:szCs w:val="18"/>
          <w:rtl/>
        </w:rPr>
        <w:t>,</w:t>
      </w:r>
      <w:r w:rsidRPr="00E40405">
        <w:rPr>
          <w:rFonts w:cs="Gadi Almog AlefAlefAlef" w:hint="cs"/>
          <w:sz w:val="18"/>
          <w:szCs w:val="18"/>
          <w:rtl/>
        </w:rPr>
        <w:t xml:space="preserve"> המנומסת.</w:t>
      </w:r>
    </w:p>
    <w:p w14:paraId="4FAC5A00" w14:textId="3335B029"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אני לא ח</w:t>
      </w:r>
      <w:r w:rsidR="00C6439F" w:rsidRPr="00E40405">
        <w:rPr>
          <w:rFonts w:cs="Gadi Almog AlefAlefAlef" w:hint="cs"/>
          <w:sz w:val="18"/>
          <w:szCs w:val="18"/>
          <w:rtl/>
        </w:rPr>
        <w:t>י</w:t>
      </w:r>
      <w:r w:rsidRPr="00E40405">
        <w:rPr>
          <w:rFonts w:cs="Gadi Almog AlefAlefAlef" w:hint="cs"/>
          <w:sz w:val="18"/>
          <w:szCs w:val="18"/>
          <w:rtl/>
        </w:rPr>
        <w:t>לוני</w:t>
      </w:r>
      <w:r w:rsidR="00C6439F" w:rsidRPr="00E40405">
        <w:rPr>
          <w:rFonts w:cs="Gadi Almog AlefAlefAlef" w:hint="cs"/>
          <w:sz w:val="18"/>
          <w:szCs w:val="18"/>
          <w:rtl/>
        </w:rPr>
        <w:t>ת</w:t>
      </w:r>
      <w:r w:rsidRPr="00E40405">
        <w:rPr>
          <w:rFonts w:cs="Gadi Almog AlefAlefAlef" w:hint="cs"/>
          <w:sz w:val="18"/>
          <w:szCs w:val="18"/>
          <w:rtl/>
        </w:rPr>
        <w:t xml:space="preserve"> כמו שאת חושבת. אני מאמינה בלב שלם בקב"ה. וחלק מהמצוות אני אפילו מקיימת. עדין.</w:t>
      </w:r>
    </w:p>
    <w:p w14:paraId="4787BBB3" w14:textId="4B293565"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אבל... תביני. אחרי שסיימתי את האולפנה, יצאתי  מבולבלת. אבודה.</w:t>
      </w:r>
    </w:p>
    <w:p w14:paraId="18518382" w14:textId="4D5A75A8"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הייתי מאמינה אבל כ</w:t>
      </w:r>
      <w:r w:rsidR="00E40405" w:rsidRPr="00E40405">
        <w:rPr>
          <w:rFonts w:cs="Gadi Almog AlefAlefAlef" w:hint="cs"/>
          <w:sz w:val="18"/>
          <w:szCs w:val="18"/>
          <w:rtl/>
        </w:rPr>
        <w:t xml:space="preserve">ל-כך </w:t>
      </w:r>
      <w:r w:rsidRPr="00E40405">
        <w:rPr>
          <w:rFonts w:cs="Gadi Almog AlefAlefAlef" w:hint="cs"/>
          <w:sz w:val="18"/>
          <w:szCs w:val="18"/>
          <w:rtl/>
        </w:rPr>
        <w:t>לא דתיה.</w:t>
      </w:r>
    </w:p>
    <w:p w14:paraId="23FBB849" w14:textId="4058F66B"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הרגשתי שכל ההלכות שלמדנו ה</w:t>
      </w:r>
      <w:r w:rsidR="0057009B" w:rsidRPr="00E40405">
        <w:rPr>
          <w:rFonts w:cs="Gadi Almog AlefAlefAlef" w:hint="cs"/>
          <w:sz w:val="18"/>
          <w:szCs w:val="18"/>
          <w:rtl/>
        </w:rPr>
        <w:t>ן</w:t>
      </w:r>
      <w:r w:rsidRPr="00E40405">
        <w:rPr>
          <w:rFonts w:cs="Gadi Almog AlefAlefAlef" w:hint="cs"/>
          <w:sz w:val="18"/>
          <w:szCs w:val="18"/>
          <w:rtl/>
        </w:rPr>
        <w:t xml:space="preserve"> מנותקות. להקפיד על המרפק של השרוול, להתחיל למלמל לעצמי אחרי שאני אוכלת לחם או אפילו שותה מים, וכל יום באותה שעה להגיד את אותו הטקסט הלא מובן, שוב ושוב ולצפות שככה אני אתחבר לה'.</w:t>
      </w:r>
    </w:p>
    <w:p w14:paraId="585ADFF4" w14:textId="1D78FA32"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איך? איך יכול להיות שההלכה </w:t>
      </w:r>
      <w:r w:rsidR="00E40405" w:rsidRPr="00E40405">
        <w:rPr>
          <w:rFonts w:cs="Gadi Almog AlefAlefAlef" w:hint="cs"/>
          <w:sz w:val="18"/>
          <w:szCs w:val="18"/>
          <w:rtl/>
        </w:rPr>
        <w:t xml:space="preserve">כל-כך </w:t>
      </w:r>
      <w:r w:rsidRPr="00E40405">
        <w:rPr>
          <w:rFonts w:cs="Gadi Almog AlefAlefAlef" w:hint="cs"/>
          <w:sz w:val="18"/>
          <w:szCs w:val="18"/>
          <w:rtl/>
        </w:rPr>
        <w:t xml:space="preserve">קרה ויבשה וכל כך לא מתחברת לחיים שלי? איך יכול להיות שמעשים </w:t>
      </w:r>
      <w:r w:rsidR="00E40405" w:rsidRPr="00E40405">
        <w:rPr>
          <w:rFonts w:cs="Gadi Almog AlefAlefAlef" w:hint="cs"/>
          <w:sz w:val="18"/>
          <w:szCs w:val="18"/>
          <w:rtl/>
        </w:rPr>
        <w:t xml:space="preserve">כל-כך </w:t>
      </w:r>
      <w:proofErr w:type="spellStart"/>
      <w:r w:rsidRPr="00E40405">
        <w:rPr>
          <w:rFonts w:cs="Gadi Almog AlefAlefAlef" w:hint="cs"/>
          <w:sz w:val="18"/>
          <w:szCs w:val="18"/>
          <w:rtl/>
        </w:rPr>
        <w:t>טכנים</w:t>
      </w:r>
      <w:proofErr w:type="spellEnd"/>
      <w:r w:rsidRPr="00E40405">
        <w:rPr>
          <w:rFonts w:cs="Gadi Almog AlefAlefAlef" w:hint="cs"/>
          <w:sz w:val="18"/>
          <w:szCs w:val="18"/>
          <w:rtl/>
        </w:rPr>
        <w:t xml:space="preserve"> ו</w:t>
      </w:r>
      <w:r w:rsidR="000079AC" w:rsidRPr="000079AC">
        <w:rPr>
          <w:noProof/>
        </w:rPr>
        <w:t xml:space="preserve"> </w:t>
      </w:r>
      <w:r w:rsidR="000079AC" w:rsidRPr="00E40405">
        <w:rPr>
          <w:rFonts w:cs="Gadi Almog AlefAlefAlef" w:hint="cs"/>
          <w:sz w:val="18"/>
          <w:szCs w:val="18"/>
          <w:rtl/>
        </w:rPr>
        <w:t xml:space="preserve"> </w:t>
      </w:r>
      <w:r w:rsidRPr="00E40405">
        <w:rPr>
          <w:rFonts w:cs="Gadi Almog AlefAlefAlef" w:hint="cs"/>
          <w:sz w:val="18"/>
          <w:szCs w:val="18"/>
          <w:rtl/>
        </w:rPr>
        <w:t xml:space="preserve">מיושנים אמורים לחבר אותי </w:t>
      </w:r>
      <w:r w:rsidR="0057009B" w:rsidRPr="00E40405">
        <w:rPr>
          <w:rFonts w:cs="Gadi Almog AlefAlefAlef" w:hint="cs"/>
          <w:sz w:val="18"/>
          <w:szCs w:val="18"/>
          <w:rtl/>
        </w:rPr>
        <w:t>לאינסוף</w:t>
      </w:r>
      <w:r w:rsidRPr="00E40405">
        <w:rPr>
          <w:rFonts w:cs="Gadi Almog AlefAlefAlef" w:hint="cs"/>
          <w:sz w:val="18"/>
          <w:szCs w:val="18"/>
          <w:rtl/>
        </w:rPr>
        <w:t>?</w:t>
      </w:r>
    </w:p>
    <w:p w14:paraId="693614D6" w14:textId="77777777" w:rsidR="003C1DFD" w:rsidRPr="00E40405" w:rsidRDefault="003C1DFD" w:rsidP="00E40405">
      <w:pPr>
        <w:spacing w:line="276" w:lineRule="auto"/>
        <w:ind w:left="142" w:right="-142"/>
        <w:jc w:val="both"/>
        <w:rPr>
          <w:rFonts w:cs="Gadi Almog AlefAlefAlef"/>
          <w:sz w:val="10"/>
          <w:szCs w:val="10"/>
          <w:rtl/>
        </w:rPr>
      </w:pPr>
    </w:p>
    <w:p w14:paraId="1A4270C9" w14:textId="213BA9D2"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הייתי מביטה עליכן. על בנות האולפנה שאחר כך הופכות לנשים נשואות במטפחות. כולן נראות אותו דבר. פס ייצור של החברה הדתית בלי טיפת ייחודיות, גיוון, שבירת המסגרת הנוקשה.</w:t>
      </w:r>
    </w:p>
    <w:p w14:paraId="0F313708" w14:textId="52098661"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בשיעורי הלכה עסקתם שוב ושוב ב'איך' במקום ב'למה'.</w:t>
      </w:r>
    </w:p>
    <w:p w14:paraId="3C9BD06A" w14:textId="72DE9BDE" w:rsidR="003C1DFD" w:rsidRPr="00E40405" w:rsidRDefault="003C1DFD" w:rsidP="00E40405">
      <w:pPr>
        <w:spacing w:line="276" w:lineRule="auto"/>
        <w:ind w:left="142" w:right="-142"/>
        <w:jc w:val="both"/>
        <w:rPr>
          <w:rFonts w:cs="Gadi Almog AlefAlefAlef"/>
          <w:sz w:val="18"/>
          <w:szCs w:val="18"/>
          <w:rtl/>
        </w:rPr>
      </w:pPr>
      <w:r w:rsidRPr="00E40405">
        <w:rPr>
          <w:rFonts w:cs="Gadi Almog AlefAlefAlef" w:hint="cs"/>
          <w:sz w:val="18"/>
          <w:szCs w:val="18"/>
          <w:rtl/>
        </w:rPr>
        <w:t>חינכתם אותנו להקפיד על כל ההלכות ולקיים אותם במדויק ע</w:t>
      </w:r>
      <w:r w:rsidR="000079AC" w:rsidRPr="000079AC">
        <w:rPr>
          <w:noProof/>
        </w:rPr>
        <w:t xml:space="preserve"> </w:t>
      </w:r>
      <w:r w:rsidR="000079AC" w:rsidRPr="00E40405">
        <w:rPr>
          <w:rFonts w:cs="Gadi Almog AlefAlefAlef" w:hint="cs"/>
          <w:sz w:val="18"/>
          <w:szCs w:val="18"/>
          <w:rtl/>
        </w:rPr>
        <w:t xml:space="preserve"> </w:t>
      </w:r>
      <w:r w:rsidRPr="00E40405">
        <w:rPr>
          <w:rFonts w:cs="Gadi Almog AlefAlefAlef" w:hint="cs"/>
          <w:sz w:val="18"/>
          <w:szCs w:val="18"/>
          <w:rtl/>
        </w:rPr>
        <w:t>ל אוטומט. סט של הלכות כשרות שמתחיל כמובן במילה אסור, סט הלכות שבת, ועל הלכות הצניעות אין על מה לדבר..</w:t>
      </w:r>
    </w:p>
    <w:p w14:paraId="59A7AA96" w14:textId="77777777" w:rsidR="003C1DFD" w:rsidRPr="00E40405" w:rsidRDefault="003C1DFD" w:rsidP="00E40405">
      <w:pPr>
        <w:spacing w:line="276" w:lineRule="auto"/>
        <w:ind w:left="142" w:right="-142"/>
        <w:jc w:val="both"/>
        <w:rPr>
          <w:rFonts w:cs="Gadi Almog AlefAlefAlef"/>
          <w:sz w:val="10"/>
          <w:szCs w:val="10"/>
          <w:rtl/>
        </w:rPr>
      </w:pPr>
    </w:p>
    <w:p w14:paraId="3828F114" w14:textId="2913A757" w:rsidR="003C1DFD" w:rsidRPr="00E40405" w:rsidRDefault="00E40405"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כל-כך </w:t>
      </w:r>
      <w:r w:rsidR="003C1DFD" w:rsidRPr="00E40405">
        <w:rPr>
          <w:rFonts w:cs="Gadi Almog AlefAlefAlef" w:hint="cs"/>
          <w:sz w:val="18"/>
          <w:szCs w:val="18"/>
          <w:rtl/>
        </w:rPr>
        <w:t xml:space="preserve">חיפשתי את הרגש בקשר עם הקב"ה. אחרי </w:t>
      </w:r>
      <w:proofErr w:type="spellStart"/>
      <w:r w:rsidR="003C1DFD" w:rsidRPr="00E40405">
        <w:rPr>
          <w:rFonts w:cs="Gadi Almog AlefAlefAlef" w:hint="cs"/>
          <w:sz w:val="18"/>
          <w:szCs w:val="18"/>
          <w:rtl/>
        </w:rPr>
        <w:t>הכל</w:t>
      </w:r>
      <w:proofErr w:type="spellEnd"/>
      <w:r w:rsidR="003C1DFD" w:rsidRPr="00E40405">
        <w:rPr>
          <w:rFonts w:cs="Gadi Almog AlefAlefAlef" w:hint="cs"/>
          <w:sz w:val="18"/>
          <w:szCs w:val="18"/>
          <w:rtl/>
        </w:rPr>
        <w:t xml:space="preserve"> הוא אבא שלי שחפץ בטובתי, ורוצה בעיקר את הלב שלי</w:t>
      </w:r>
      <w:r w:rsidR="00977089" w:rsidRPr="00E40405">
        <w:rPr>
          <w:rFonts w:cs="Gadi Almog AlefAlefAlef" w:hint="cs"/>
          <w:sz w:val="18"/>
          <w:szCs w:val="18"/>
          <w:rtl/>
        </w:rPr>
        <w:t xml:space="preserve"> ואת החיבור שלי אליו. אין לו באמת עניין בעוד חתיכת בד על הגוף שלי.</w:t>
      </w:r>
    </w:p>
    <w:p w14:paraId="537707E1" w14:textId="72077B56" w:rsidR="00977089" w:rsidRPr="00E40405" w:rsidRDefault="00977089"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אז איך אתם הצלחתם להפוך את הקשר העוצמתי הזה </w:t>
      </w:r>
      <w:proofErr w:type="spellStart"/>
      <w:r w:rsidRPr="00E40405">
        <w:rPr>
          <w:rFonts w:cs="Gadi Almog AlefAlefAlef" w:hint="cs"/>
          <w:sz w:val="18"/>
          <w:szCs w:val="18"/>
          <w:rtl/>
        </w:rPr>
        <w:t>לערימת</w:t>
      </w:r>
      <w:proofErr w:type="spellEnd"/>
      <w:r w:rsidRPr="00E40405">
        <w:rPr>
          <w:rFonts w:cs="Gadi Almog AlefAlefAlef" w:hint="cs"/>
          <w:sz w:val="18"/>
          <w:szCs w:val="18"/>
          <w:rtl/>
        </w:rPr>
        <w:t xml:space="preserve"> חוקים נוקשה שמסתכמת בשרוולים וסנטימטרים? איך?</w:t>
      </w:r>
      <w:r w:rsidR="00E40405">
        <w:rPr>
          <w:rFonts w:cs="Gadi Almog AlefAlefAlef" w:hint="cs"/>
          <w:sz w:val="18"/>
          <w:szCs w:val="18"/>
          <w:rtl/>
        </w:rPr>
        <w:t>?</w:t>
      </w:r>
    </w:p>
    <w:p w14:paraId="1ADBEA46" w14:textId="77777777" w:rsidR="00977089" w:rsidRPr="00E40405" w:rsidRDefault="00977089" w:rsidP="00E40405">
      <w:pPr>
        <w:spacing w:line="276" w:lineRule="auto"/>
        <w:ind w:left="142" w:right="-142"/>
        <w:jc w:val="both"/>
        <w:rPr>
          <w:rFonts w:cs="Gadi Almog AlefAlefAlef"/>
          <w:sz w:val="10"/>
          <w:szCs w:val="10"/>
          <w:rtl/>
        </w:rPr>
      </w:pPr>
    </w:p>
    <w:p w14:paraId="6D81B06E" w14:textId="46FEF667" w:rsidR="00977089" w:rsidRPr="00E40405" w:rsidRDefault="00977089" w:rsidP="00E40405">
      <w:pPr>
        <w:spacing w:line="276" w:lineRule="auto"/>
        <w:ind w:left="142" w:right="-142"/>
        <w:jc w:val="both"/>
        <w:rPr>
          <w:rFonts w:cs="Gadi Almog AlefAlefAlef"/>
          <w:sz w:val="18"/>
          <w:szCs w:val="18"/>
          <w:rtl/>
        </w:rPr>
      </w:pPr>
      <w:r w:rsidRPr="00E40405">
        <w:rPr>
          <w:rFonts w:cs="Gadi Almog AlefAlefAlef" w:hint="cs"/>
          <w:sz w:val="18"/>
          <w:szCs w:val="18"/>
          <w:rtl/>
        </w:rPr>
        <w:t>היום, שנים אחרי האולפנה, הטראומה שבי עדין נשארה.</w:t>
      </w:r>
    </w:p>
    <w:p w14:paraId="2956FF41" w14:textId="30F199D1" w:rsidR="00977089" w:rsidRPr="00E40405" w:rsidRDefault="00977089"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בכל פעם שאני פותחת חדשות ושומעת על עוד רב </w:t>
      </w:r>
      <w:proofErr w:type="spellStart"/>
      <w:r w:rsidRPr="00E40405">
        <w:rPr>
          <w:rFonts w:cs="Gadi Almog AlefAlefAlef" w:hint="cs"/>
          <w:sz w:val="18"/>
          <w:szCs w:val="18"/>
          <w:rtl/>
        </w:rPr>
        <w:t>חרד"לי</w:t>
      </w:r>
      <w:proofErr w:type="spellEnd"/>
      <w:r w:rsidRPr="00E40405">
        <w:rPr>
          <w:rFonts w:cs="Gadi Almog AlefAlefAlef" w:hint="cs"/>
          <w:sz w:val="18"/>
          <w:szCs w:val="18"/>
          <w:rtl/>
        </w:rPr>
        <w:t xml:space="preserve"> שהחמיר על עוד איזה עניין בהלכה</w:t>
      </w:r>
      <w:r w:rsidR="0057009B" w:rsidRPr="00E40405">
        <w:rPr>
          <w:rFonts w:cs="Gadi Almog AlefAlefAlef" w:hint="cs"/>
          <w:sz w:val="18"/>
          <w:szCs w:val="18"/>
          <w:rtl/>
        </w:rPr>
        <w:t>, או אמר עוד איזה משהו קיצוני על נשים</w:t>
      </w:r>
      <w:r w:rsidR="00E40405">
        <w:rPr>
          <w:rFonts w:cs="Gadi Almog AlefAlefAlef" w:hint="cs"/>
          <w:sz w:val="18"/>
          <w:szCs w:val="18"/>
          <w:rtl/>
        </w:rPr>
        <w:t>/</w:t>
      </w:r>
      <w:r w:rsidR="0057009B" w:rsidRPr="00E40405">
        <w:rPr>
          <w:rFonts w:cs="Gadi Almog AlefAlefAlef" w:hint="cs"/>
          <w:sz w:val="18"/>
          <w:szCs w:val="18"/>
          <w:rtl/>
        </w:rPr>
        <w:t xml:space="preserve"> חילונים</w:t>
      </w:r>
      <w:r w:rsidR="00E40405">
        <w:rPr>
          <w:rFonts w:cs="Gadi Almog AlefAlefAlef" w:hint="cs"/>
          <w:sz w:val="18"/>
          <w:szCs w:val="18"/>
          <w:rtl/>
        </w:rPr>
        <w:t>/</w:t>
      </w:r>
      <w:r w:rsidR="0057009B" w:rsidRPr="00E40405">
        <w:rPr>
          <w:rFonts w:cs="Gadi Almog AlefAlefAlef" w:hint="cs"/>
          <w:sz w:val="18"/>
          <w:szCs w:val="18"/>
          <w:rtl/>
        </w:rPr>
        <w:t xml:space="preserve"> חד מיניים</w:t>
      </w:r>
      <w:r w:rsidR="00E40405">
        <w:rPr>
          <w:rFonts w:cs="Gadi Almog AlefAlefAlef" w:hint="cs"/>
          <w:sz w:val="18"/>
          <w:szCs w:val="18"/>
          <w:rtl/>
        </w:rPr>
        <w:t xml:space="preserve"> וכו' </w:t>
      </w:r>
      <w:proofErr w:type="spellStart"/>
      <w:r w:rsidR="00E40405">
        <w:rPr>
          <w:rFonts w:cs="Gadi Almog AlefAlefAlef" w:hint="cs"/>
          <w:sz w:val="18"/>
          <w:szCs w:val="18"/>
          <w:rtl/>
        </w:rPr>
        <w:t>וכו</w:t>
      </w:r>
      <w:proofErr w:type="spellEnd"/>
      <w:r w:rsidR="00E40405">
        <w:rPr>
          <w:rFonts w:cs="Gadi Almog AlefAlefAlef" w:hint="cs"/>
          <w:sz w:val="18"/>
          <w:szCs w:val="18"/>
          <w:rtl/>
        </w:rPr>
        <w:t>'</w:t>
      </w:r>
      <w:r w:rsidR="0057009B" w:rsidRPr="00E40405">
        <w:rPr>
          <w:rFonts w:cs="Gadi Almog AlefAlefAlef" w:hint="cs"/>
          <w:sz w:val="18"/>
          <w:szCs w:val="18"/>
          <w:rtl/>
        </w:rPr>
        <w:t>- אני מרגישה שבא לי לצעוק.</w:t>
      </w:r>
    </w:p>
    <w:p w14:paraId="092D133F" w14:textId="58F01AF5" w:rsidR="0057009B" w:rsidRPr="00E40405" w:rsidRDefault="0057009B"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די. די להרחיק . די לנופף </w:t>
      </w:r>
      <w:proofErr w:type="spellStart"/>
      <w:r w:rsidRPr="00E40405">
        <w:rPr>
          <w:rFonts w:cs="Gadi Almog AlefAlefAlef" w:hint="cs"/>
          <w:sz w:val="18"/>
          <w:szCs w:val="18"/>
          <w:rtl/>
        </w:rPr>
        <w:t>בערימת</w:t>
      </w:r>
      <w:proofErr w:type="spellEnd"/>
      <w:r w:rsidRPr="00E40405">
        <w:rPr>
          <w:rFonts w:cs="Gadi Almog AlefAlefAlef" w:hint="cs"/>
          <w:sz w:val="18"/>
          <w:szCs w:val="18"/>
          <w:rtl/>
        </w:rPr>
        <w:t xml:space="preserve"> החוקים שהולכים ומתרחקים מכלל הציבור, ולתת לכולנו להרגיש בחוץ. אתם לא מבינים שבחומרות והדקדוקים שלכם אתם אלה</w:t>
      </w:r>
      <w:r w:rsidR="00E750D2" w:rsidRPr="00E40405">
        <w:rPr>
          <w:rFonts w:cs="Gadi Almog AlefAlefAlef" w:hint="cs"/>
          <w:sz w:val="18"/>
          <w:szCs w:val="18"/>
          <w:rtl/>
        </w:rPr>
        <w:t xml:space="preserve"> שנשארים בחוץ ולא אנחנו?</w:t>
      </w:r>
      <w:r w:rsidR="001D57A7" w:rsidRPr="00E40405">
        <w:rPr>
          <w:rFonts w:cs="Gadi Almog AlefAlefAlef" w:hint="cs"/>
          <w:sz w:val="18"/>
          <w:szCs w:val="18"/>
          <w:rtl/>
        </w:rPr>
        <w:t>?</w:t>
      </w:r>
    </w:p>
    <w:p w14:paraId="76AEF0A1" w14:textId="77777777" w:rsidR="0057009B" w:rsidRPr="00E40405" w:rsidRDefault="0057009B" w:rsidP="00E40405">
      <w:pPr>
        <w:spacing w:line="276" w:lineRule="auto"/>
        <w:ind w:left="142" w:right="-142"/>
        <w:jc w:val="both"/>
        <w:rPr>
          <w:rFonts w:cs="Gadi Almog AlefAlefAlef"/>
          <w:sz w:val="10"/>
          <w:szCs w:val="10"/>
          <w:rtl/>
        </w:rPr>
      </w:pPr>
    </w:p>
    <w:p w14:paraId="601F715B" w14:textId="5CDD2924" w:rsidR="0057009B" w:rsidRPr="00E40405" w:rsidRDefault="0057009B"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הקשר שלי עם </w:t>
      </w:r>
      <w:r w:rsidR="001D57A7" w:rsidRPr="00E40405">
        <w:rPr>
          <w:rFonts w:cs="Gadi Almog AlefAlefAlef" w:hint="cs"/>
          <w:sz w:val="18"/>
          <w:szCs w:val="18"/>
          <w:rtl/>
        </w:rPr>
        <w:t>אלוהים</w:t>
      </w:r>
      <w:r w:rsidRPr="00E40405">
        <w:rPr>
          <w:rFonts w:cs="Gadi Almog AlefAlefAlef" w:hint="cs"/>
          <w:sz w:val="18"/>
          <w:szCs w:val="18"/>
          <w:rtl/>
        </w:rPr>
        <w:t xml:space="preserve"> קיים, חי ומתחדש. אבל בחרתי לקיים אותו אחרת </w:t>
      </w:r>
      <w:proofErr w:type="spellStart"/>
      <w:r w:rsidRPr="00E40405">
        <w:rPr>
          <w:rFonts w:cs="Gadi Almog AlefAlefAlef" w:hint="cs"/>
          <w:sz w:val="18"/>
          <w:szCs w:val="18"/>
          <w:rtl/>
        </w:rPr>
        <w:t>מאיך</w:t>
      </w:r>
      <w:proofErr w:type="spellEnd"/>
      <w:r w:rsidRPr="00E40405">
        <w:rPr>
          <w:rFonts w:cs="Gadi Almog AlefAlefAlef" w:hint="cs"/>
          <w:sz w:val="18"/>
          <w:szCs w:val="18"/>
          <w:rtl/>
        </w:rPr>
        <w:t xml:space="preserve"> שחונכתי. יש בו מצוות שמבטאות את ה'אני' שלי, ששומרות על הרגש החי והייחודי שבי. מצוות שמתחברות להגיון וללב שלי</w:t>
      </w:r>
      <w:r w:rsidR="00E750D2" w:rsidRPr="00E40405">
        <w:rPr>
          <w:rFonts w:cs="Gadi Almog AlefAlefAlef" w:hint="cs"/>
          <w:sz w:val="18"/>
          <w:szCs w:val="18"/>
          <w:rtl/>
        </w:rPr>
        <w:t>. את הפעולות הטכניות, המנותקות והמרחיקות זרקתי. אני כבר לא שם.</w:t>
      </w:r>
    </w:p>
    <w:p w14:paraId="33AEF44D" w14:textId="77777777" w:rsidR="00C6439F" w:rsidRPr="00E40405" w:rsidRDefault="00C6439F" w:rsidP="00E40405">
      <w:pPr>
        <w:spacing w:line="276" w:lineRule="auto"/>
        <w:ind w:left="142" w:right="-142"/>
        <w:jc w:val="both"/>
        <w:rPr>
          <w:rFonts w:cs="Gadi Almog AlefAlefAlef"/>
          <w:sz w:val="10"/>
          <w:szCs w:val="10"/>
          <w:rtl/>
        </w:rPr>
      </w:pPr>
    </w:p>
    <w:p w14:paraId="57C7CB83" w14:textId="49713CF5" w:rsidR="00C6439F" w:rsidRPr="00E40405" w:rsidRDefault="00C6439F"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אני רוקדת יחד עם האל את ריקוד האש. </w:t>
      </w:r>
      <w:r w:rsidR="00E750D2" w:rsidRPr="00E40405">
        <w:rPr>
          <w:rFonts w:cs="Gadi Almog AlefAlefAlef" w:hint="cs"/>
          <w:sz w:val="18"/>
          <w:szCs w:val="18"/>
          <w:rtl/>
        </w:rPr>
        <w:t>מתחממת לאורו</w:t>
      </w:r>
      <w:r w:rsidRPr="00E40405">
        <w:rPr>
          <w:rFonts w:cs="Gadi Almog AlefAlefAlef" w:hint="cs"/>
          <w:sz w:val="18"/>
          <w:szCs w:val="18"/>
          <w:rtl/>
        </w:rPr>
        <w:t>, מ</w:t>
      </w:r>
      <w:r w:rsidR="00E750D2" w:rsidRPr="00E40405">
        <w:rPr>
          <w:rFonts w:cs="Gadi Almog AlefAlefAlef" w:hint="cs"/>
          <w:sz w:val="18"/>
          <w:szCs w:val="18"/>
          <w:rtl/>
        </w:rPr>
        <w:t>וארת</w:t>
      </w:r>
      <w:r w:rsidRPr="00E40405">
        <w:rPr>
          <w:rFonts w:cs="Gadi Almog AlefAlefAlef" w:hint="cs"/>
          <w:sz w:val="18"/>
          <w:szCs w:val="18"/>
          <w:rtl/>
        </w:rPr>
        <w:t xml:space="preserve"> </w:t>
      </w:r>
      <w:r w:rsidR="00E750D2" w:rsidRPr="00E40405">
        <w:rPr>
          <w:rFonts w:cs="Gadi Almog AlefAlefAlef" w:hint="cs"/>
          <w:sz w:val="18"/>
          <w:szCs w:val="18"/>
          <w:rtl/>
        </w:rPr>
        <w:t>ו</w:t>
      </w:r>
      <w:r w:rsidRPr="00E40405">
        <w:rPr>
          <w:rFonts w:cs="Gadi Almog AlefAlefAlef" w:hint="cs"/>
          <w:sz w:val="18"/>
          <w:szCs w:val="18"/>
          <w:rtl/>
        </w:rPr>
        <w:t>מתחדשת</w:t>
      </w:r>
      <w:r w:rsidR="00E750D2" w:rsidRPr="00E40405">
        <w:rPr>
          <w:rFonts w:cs="Gadi Almog AlefAlefAlef" w:hint="cs"/>
          <w:sz w:val="18"/>
          <w:szCs w:val="18"/>
          <w:rtl/>
        </w:rPr>
        <w:t>. כן, ל</w:t>
      </w:r>
      <w:r w:rsidRPr="00E40405">
        <w:rPr>
          <w:rFonts w:cs="Gadi Almog AlefAlefAlef" w:hint="cs"/>
          <w:sz w:val="18"/>
          <w:szCs w:val="18"/>
          <w:rtl/>
        </w:rPr>
        <w:t>פעמים גם נשרפת.</w:t>
      </w:r>
    </w:p>
    <w:p w14:paraId="71D71309" w14:textId="28A23C3C" w:rsidR="001D57A7" w:rsidRPr="00E40405" w:rsidRDefault="001D57A7" w:rsidP="00E40405">
      <w:pPr>
        <w:spacing w:line="276" w:lineRule="auto"/>
        <w:ind w:left="142" w:right="-142"/>
        <w:jc w:val="both"/>
        <w:rPr>
          <w:rFonts w:cs="Gadi Almog AlefAlefAlef"/>
          <w:sz w:val="18"/>
          <w:szCs w:val="18"/>
          <w:rtl/>
        </w:rPr>
      </w:pPr>
      <w:r w:rsidRPr="00E40405">
        <w:rPr>
          <w:rFonts w:cs="Gadi Almog AlefAlefAlef" w:hint="cs"/>
          <w:sz w:val="18"/>
          <w:szCs w:val="18"/>
          <w:rtl/>
        </w:rPr>
        <w:t xml:space="preserve">אבל לעולם לא מכבה. </w:t>
      </w:r>
    </w:p>
    <w:p w14:paraId="1DD4621E" w14:textId="6A07C25F" w:rsidR="001D57A7" w:rsidRPr="00E40405" w:rsidRDefault="001D57A7" w:rsidP="00E40405">
      <w:pPr>
        <w:spacing w:line="276" w:lineRule="auto"/>
        <w:ind w:left="142" w:right="-142"/>
        <w:jc w:val="both"/>
        <w:rPr>
          <w:rFonts w:cs="Gadi Almog AlefAlefAlef"/>
          <w:sz w:val="18"/>
          <w:szCs w:val="18"/>
          <w:rtl/>
        </w:rPr>
      </w:pPr>
      <w:r w:rsidRPr="00E40405">
        <w:rPr>
          <w:rFonts w:cs="Gadi Almog AlefAlefAlef" w:hint="cs"/>
          <w:sz w:val="18"/>
          <w:szCs w:val="18"/>
          <w:rtl/>
        </w:rPr>
        <w:t>מזמינה אתכם לנסות. אותי כבר פספסתם, אבל יש עוד מאות לבבות של תלמידות שמחכים להידלק.</w:t>
      </w:r>
    </w:p>
    <w:p w14:paraId="61569743" w14:textId="3FA6A45E" w:rsidR="001D57A7" w:rsidRPr="00E40405" w:rsidRDefault="001D57A7" w:rsidP="00E40405">
      <w:pPr>
        <w:spacing w:line="276" w:lineRule="auto"/>
        <w:ind w:left="142" w:right="-142"/>
        <w:jc w:val="center"/>
        <w:rPr>
          <w:rFonts w:cs="Gadi Almog AlefAlefAlef"/>
          <w:sz w:val="18"/>
          <w:szCs w:val="18"/>
          <w:rtl/>
        </w:rPr>
      </w:pPr>
      <w:r w:rsidRPr="00E40405">
        <w:rPr>
          <w:rFonts w:cs="Gadi Almog AlefAlefAlef" w:hint="cs"/>
          <w:sz w:val="18"/>
          <w:szCs w:val="18"/>
          <w:rtl/>
        </w:rPr>
        <w:t xml:space="preserve">היה נעים להיפגש, </w:t>
      </w:r>
    </w:p>
    <w:p w14:paraId="002666DD" w14:textId="7C669045" w:rsidR="00E750D2" w:rsidRPr="00E40405" w:rsidRDefault="00E40405" w:rsidP="00E40405">
      <w:pPr>
        <w:spacing w:line="276" w:lineRule="auto"/>
        <w:ind w:right="-142"/>
        <w:jc w:val="center"/>
        <w:rPr>
          <w:rFonts w:cs="Gadi Almog AlefAlefAlef"/>
          <w:sz w:val="18"/>
          <w:szCs w:val="18"/>
          <w:rtl/>
        </w:rPr>
      </w:pPr>
      <w:r>
        <w:rPr>
          <w:rFonts w:cs="Gadi Almog AlefAlefAlef" w:hint="cs"/>
          <w:sz w:val="18"/>
          <w:szCs w:val="18"/>
          <w:rtl/>
        </w:rPr>
        <w:t>אסנת</w:t>
      </w:r>
    </w:p>
    <w:p w14:paraId="03E0CA9C" w14:textId="12A4A946" w:rsidR="003C1DFD" w:rsidRPr="00673DEF" w:rsidRDefault="00673DEF" w:rsidP="00673DEF">
      <w:pPr>
        <w:pStyle w:val="a9"/>
        <w:ind w:left="-142" w:right="-142"/>
        <w:jc w:val="center"/>
        <w:rPr>
          <w:rFonts w:cs="Gveret Levin AlefAlefAlef"/>
          <w:b/>
          <w:bCs/>
          <w:sz w:val="28"/>
          <w:szCs w:val="28"/>
          <w:rtl/>
        </w:rPr>
      </w:pPr>
      <w:r w:rsidRPr="00673DEF">
        <w:rPr>
          <w:rFonts w:cs="Gveret Levin AlefAlefAlef" w:hint="cs"/>
          <w:b/>
          <w:bCs/>
          <w:sz w:val="28"/>
          <w:szCs w:val="28"/>
          <w:rtl/>
        </w:rPr>
        <w:lastRenderedPageBreak/>
        <w:t>שאלות בעקבות המכתב-</w:t>
      </w:r>
    </w:p>
    <w:p w14:paraId="4C743B2E" w14:textId="77777777" w:rsidR="00673DEF" w:rsidRDefault="00673DEF" w:rsidP="00673DEF">
      <w:pPr>
        <w:ind w:left="142" w:right="-142"/>
        <w:jc w:val="both"/>
        <w:rPr>
          <w:rFonts w:cs="Gadi Almog AlefAlefAlef"/>
          <w:sz w:val="18"/>
          <w:szCs w:val="18"/>
          <w:rtl/>
        </w:rPr>
      </w:pPr>
    </w:p>
    <w:p w14:paraId="084180B0" w14:textId="77777777" w:rsidR="00673DEF" w:rsidRDefault="00673DEF" w:rsidP="00673DEF">
      <w:pPr>
        <w:pStyle w:val="a9"/>
        <w:numPr>
          <w:ilvl w:val="0"/>
          <w:numId w:val="2"/>
        </w:numPr>
        <w:ind w:right="-142"/>
        <w:jc w:val="both"/>
        <w:rPr>
          <w:rFonts w:cs="Guttman Kav"/>
        </w:rPr>
      </w:pPr>
      <w:r w:rsidRPr="00673DEF">
        <w:rPr>
          <w:rFonts w:cs="Guttman Kav" w:hint="cs"/>
          <w:rtl/>
        </w:rPr>
        <w:t xml:space="preserve">מה הבעיה בחינוך הדתי לפי הכותבת. </w:t>
      </w:r>
      <w:r>
        <w:rPr>
          <w:rFonts w:cs="Guttman Kav" w:hint="cs"/>
          <w:rtl/>
        </w:rPr>
        <w:t>הסבירי.</w:t>
      </w:r>
    </w:p>
    <w:p w14:paraId="3E21EB90" w14:textId="58C7E8F9" w:rsidR="00673DEF" w:rsidRDefault="00673DEF" w:rsidP="00673DEF">
      <w:pPr>
        <w:pStyle w:val="a9"/>
        <w:ind w:left="502" w:right="-142"/>
        <w:jc w:val="both"/>
        <w:rPr>
          <w:rFonts w:cs="Guttman Kav"/>
          <w:rtl/>
        </w:rPr>
      </w:pPr>
      <w:r w:rsidRPr="00673DEF">
        <w:rPr>
          <w:rFonts w:cs="Guttman Kav" w:hint="cs"/>
          <w:rtl/>
        </w:rPr>
        <w:t xml:space="preserve">בססי את דבריך בעזרת </w:t>
      </w:r>
      <w:proofErr w:type="spellStart"/>
      <w:r w:rsidRPr="00673DEF">
        <w:rPr>
          <w:rFonts w:cs="Guttman Kav" w:hint="cs"/>
          <w:rtl/>
        </w:rPr>
        <w:t>מרקור</w:t>
      </w:r>
      <w:proofErr w:type="spellEnd"/>
      <w:r w:rsidRPr="00673DEF">
        <w:rPr>
          <w:rFonts w:cs="Guttman Kav" w:hint="cs"/>
          <w:rtl/>
        </w:rPr>
        <w:t xml:space="preserve"> משפטי מפתח.</w:t>
      </w:r>
    </w:p>
    <w:p w14:paraId="7A9F25E2" w14:textId="6EBE8E07" w:rsidR="00673DEF" w:rsidRDefault="00673DEF" w:rsidP="00673DEF">
      <w:pPr>
        <w:ind w:right="-142"/>
        <w:jc w:val="both"/>
        <w:rPr>
          <w:rFonts w:cs="Guttman Kav"/>
          <w:rtl/>
        </w:rPr>
      </w:pPr>
      <w:r>
        <w:rPr>
          <w:rFonts w:cs="Guttman Kav"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1683D" w14:textId="77777777" w:rsidR="00673DEF" w:rsidRDefault="00673DEF" w:rsidP="00673DEF">
      <w:pPr>
        <w:ind w:right="-142"/>
        <w:jc w:val="both"/>
        <w:rPr>
          <w:rFonts w:cs="Guttman Kav"/>
          <w:rtl/>
        </w:rPr>
      </w:pPr>
    </w:p>
    <w:p w14:paraId="5EBF819D" w14:textId="49371A74" w:rsidR="00673DEF" w:rsidRDefault="00673DEF" w:rsidP="00673DEF">
      <w:pPr>
        <w:pStyle w:val="a9"/>
        <w:numPr>
          <w:ilvl w:val="0"/>
          <w:numId w:val="2"/>
        </w:numPr>
        <w:ind w:right="-142"/>
        <w:jc w:val="both"/>
        <w:rPr>
          <w:rFonts w:cs="Guttman Kav"/>
        </w:rPr>
      </w:pPr>
      <w:r>
        <w:rPr>
          <w:rFonts w:cs="Guttman Kav" w:hint="cs"/>
          <w:rtl/>
        </w:rPr>
        <w:t xml:space="preserve">הציגי ארבעה נימוקים לבעיה אותה הצגת בסעיף הקודם. בססי את דבריך בעזרת </w:t>
      </w:r>
      <w:proofErr w:type="spellStart"/>
      <w:r>
        <w:rPr>
          <w:rFonts w:cs="Guttman Kav" w:hint="cs"/>
          <w:rtl/>
        </w:rPr>
        <w:t>מרקור</w:t>
      </w:r>
      <w:proofErr w:type="spellEnd"/>
      <w:r>
        <w:rPr>
          <w:rFonts w:cs="Guttman Kav" w:hint="cs"/>
          <w:rtl/>
        </w:rPr>
        <w:t xml:space="preserve"> משפטי מפתח.</w:t>
      </w:r>
    </w:p>
    <w:p w14:paraId="053107A8" w14:textId="2668199D" w:rsidR="00673DEF" w:rsidRDefault="00673DEF" w:rsidP="00673DEF">
      <w:pPr>
        <w:pStyle w:val="a9"/>
        <w:numPr>
          <w:ilvl w:val="0"/>
          <w:numId w:val="3"/>
        </w:numPr>
        <w:ind w:right="-142"/>
        <w:jc w:val="both"/>
        <w:rPr>
          <w:rFonts w:cs="Guttman Kav"/>
        </w:rPr>
      </w:pPr>
      <w:r>
        <w:rPr>
          <w:rFonts w:cs="Guttman Kav" w:hint="cs"/>
          <w:rtl/>
        </w:rPr>
        <w:t>________________________________________________________________________________________________________________________________________________________________________________________________________</w:t>
      </w:r>
    </w:p>
    <w:p w14:paraId="04F8B985" w14:textId="35B92B5E" w:rsidR="00673DEF" w:rsidRDefault="00673DEF" w:rsidP="00673DEF">
      <w:pPr>
        <w:pStyle w:val="a9"/>
        <w:numPr>
          <w:ilvl w:val="0"/>
          <w:numId w:val="3"/>
        </w:numPr>
        <w:ind w:right="-142"/>
        <w:jc w:val="both"/>
        <w:rPr>
          <w:rFonts w:cs="Guttman Kav"/>
        </w:rPr>
      </w:pPr>
      <w:r>
        <w:rPr>
          <w:rFonts w:cs="Guttman Kav" w:hint="cs"/>
          <w:rtl/>
        </w:rPr>
        <w:t>________________________________________________________________________________________________________________________________________________________________________________________________________</w:t>
      </w:r>
    </w:p>
    <w:p w14:paraId="69BD06EB" w14:textId="394DC7E1" w:rsidR="00673DEF" w:rsidRDefault="00673DEF" w:rsidP="00673DEF">
      <w:pPr>
        <w:pStyle w:val="a9"/>
        <w:numPr>
          <w:ilvl w:val="0"/>
          <w:numId w:val="3"/>
        </w:numPr>
        <w:ind w:right="-142"/>
        <w:jc w:val="both"/>
        <w:rPr>
          <w:rFonts w:cs="Guttman Kav"/>
        </w:rPr>
      </w:pPr>
      <w:r>
        <w:rPr>
          <w:rFonts w:cs="Guttman Kav" w:hint="cs"/>
          <w:rtl/>
        </w:rPr>
        <w:t>________________________________________________________________________________________________________________________________________________________________________________________________________</w:t>
      </w:r>
    </w:p>
    <w:p w14:paraId="444E50F1" w14:textId="796FDBB6" w:rsidR="00673DEF" w:rsidRDefault="00673DEF" w:rsidP="00673DEF">
      <w:pPr>
        <w:pStyle w:val="a9"/>
        <w:numPr>
          <w:ilvl w:val="0"/>
          <w:numId w:val="3"/>
        </w:numPr>
        <w:ind w:right="-142"/>
        <w:jc w:val="both"/>
        <w:rPr>
          <w:rFonts w:cs="Guttman Kav"/>
        </w:rPr>
      </w:pPr>
      <w:r>
        <w:rPr>
          <w:rFonts w:cs="Guttman Kav" w:hint="cs"/>
          <w:rtl/>
        </w:rPr>
        <w:t>________________________________________________________________________________________________________________________________________________________________________________________________________</w:t>
      </w:r>
    </w:p>
    <w:p w14:paraId="4624B696" w14:textId="77777777" w:rsidR="00673DEF" w:rsidRDefault="00673DEF" w:rsidP="00673DEF">
      <w:pPr>
        <w:pStyle w:val="a9"/>
        <w:ind w:left="862" w:right="-142"/>
        <w:jc w:val="both"/>
        <w:rPr>
          <w:rFonts w:cs="Guttman Kav"/>
          <w:rtl/>
        </w:rPr>
      </w:pPr>
    </w:p>
    <w:p w14:paraId="2DE8496C" w14:textId="399E15FE" w:rsidR="00673DEF" w:rsidRDefault="00673DEF" w:rsidP="00673DEF">
      <w:pPr>
        <w:pStyle w:val="a9"/>
        <w:numPr>
          <w:ilvl w:val="0"/>
          <w:numId w:val="2"/>
        </w:numPr>
        <w:ind w:right="-142"/>
        <w:jc w:val="both"/>
        <w:rPr>
          <w:rFonts w:cs="Guttman Kav"/>
        </w:rPr>
      </w:pPr>
      <w:r>
        <w:rPr>
          <w:rFonts w:cs="Guttman Kav" w:hint="cs"/>
          <w:rtl/>
        </w:rPr>
        <w:t>מה המסקנה אליה הגיעה הכותבת? הסבירי.</w:t>
      </w:r>
    </w:p>
    <w:p w14:paraId="28B522AB" w14:textId="62479242" w:rsidR="00673DEF" w:rsidRDefault="00673DEF" w:rsidP="00673DEF">
      <w:pPr>
        <w:pStyle w:val="a9"/>
        <w:ind w:left="502" w:right="-142"/>
        <w:jc w:val="both"/>
        <w:rPr>
          <w:rFonts w:cs="Guttman Kav"/>
        </w:rPr>
      </w:pPr>
      <w:r>
        <w:rPr>
          <w:rFonts w:cs="Guttman Kav" w:hint="cs"/>
          <w:rtl/>
        </w:rPr>
        <w:t xml:space="preserve">בססי את דבריך בעזרת </w:t>
      </w:r>
      <w:proofErr w:type="spellStart"/>
      <w:r>
        <w:rPr>
          <w:rFonts w:cs="Guttman Kav" w:hint="cs"/>
          <w:rtl/>
        </w:rPr>
        <w:t>מרקור</w:t>
      </w:r>
      <w:proofErr w:type="spellEnd"/>
      <w:r>
        <w:rPr>
          <w:rFonts w:cs="Guttman Kav" w:hint="cs"/>
          <w:rtl/>
        </w:rPr>
        <w:t xml:space="preserve"> משפטי מפתח.</w:t>
      </w:r>
    </w:p>
    <w:p w14:paraId="125E7F0C" w14:textId="4C198190" w:rsidR="00673DEF" w:rsidRDefault="00673DEF" w:rsidP="00673DEF">
      <w:pPr>
        <w:pStyle w:val="a9"/>
        <w:ind w:left="502" w:right="-142"/>
        <w:jc w:val="both"/>
        <w:rPr>
          <w:rFonts w:cs="Guttman Kav"/>
          <w:rtl/>
        </w:rPr>
      </w:pPr>
      <w:r>
        <w:rPr>
          <w:rFonts w:cs="Guttman Kav" w:hint="cs"/>
          <w:rtl/>
        </w:rPr>
        <w:t>________________________________________________________________________________________________________________________________________________________________________________________________________________</w:t>
      </w:r>
    </w:p>
    <w:p w14:paraId="693CA588" w14:textId="77777777" w:rsidR="00673DEF" w:rsidRDefault="00673DEF" w:rsidP="00673DEF">
      <w:pPr>
        <w:pStyle w:val="a9"/>
        <w:ind w:left="502" w:right="-142"/>
        <w:jc w:val="both"/>
        <w:rPr>
          <w:rFonts w:cs="Guttman Kav"/>
          <w:rtl/>
        </w:rPr>
      </w:pPr>
    </w:p>
    <w:p w14:paraId="4BDAC8C3" w14:textId="58EC684D" w:rsidR="00673DEF" w:rsidRDefault="00673DEF" w:rsidP="00673DEF">
      <w:pPr>
        <w:pStyle w:val="a9"/>
        <w:numPr>
          <w:ilvl w:val="0"/>
          <w:numId w:val="2"/>
        </w:numPr>
        <w:ind w:right="-142"/>
        <w:jc w:val="both"/>
        <w:rPr>
          <w:rFonts w:cs="Guttman Kav"/>
        </w:rPr>
      </w:pPr>
      <w:r>
        <w:rPr>
          <w:rFonts w:cs="Guttman Kav" w:hint="cs"/>
          <w:rtl/>
        </w:rPr>
        <w:t>האם הכותבת דתיה בעיניך? הסבירי מדוע.</w:t>
      </w:r>
    </w:p>
    <w:p w14:paraId="03A401CD" w14:textId="3A37B2A7" w:rsidR="00673DEF" w:rsidRDefault="00673DEF" w:rsidP="00673DEF">
      <w:pPr>
        <w:pStyle w:val="a9"/>
        <w:ind w:left="502" w:right="-142"/>
        <w:jc w:val="both"/>
        <w:rPr>
          <w:rFonts w:cs="Guttman Kav"/>
          <w:rtl/>
        </w:rPr>
      </w:pPr>
      <w:r>
        <w:rPr>
          <w:rFonts w:cs="Guttman Kav" w:hint="cs"/>
          <w:rtl/>
        </w:rPr>
        <w:t>________________________________________________________________________________________________________________________________________________________________________________________________________________</w:t>
      </w:r>
    </w:p>
    <w:p w14:paraId="37C3605C" w14:textId="77777777" w:rsidR="00673DEF" w:rsidRDefault="00673DEF" w:rsidP="00673DEF">
      <w:pPr>
        <w:pStyle w:val="a9"/>
        <w:ind w:left="502" w:right="-142"/>
        <w:jc w:val="both"/>
        <w:rPr>
          <w:rFonts w:cs="Guttman Kav"/>
          <w:rtl/>
        </w:rPr>
      </w:pPr>
    </w:p>
    <w:p w14:paraId="3F467774" w14:textId="40226497" w:rsidR="00673DEF" w:rsidRDefault="00673DEF" w:rsidP="00673DEF">
      <w:pPr>
        <w:pStyle w:val="a9"/>
        <w:ind w:left="502" w:right="-142"/>
        <w:jc w:val="both"/>
        <w:rPr>
          <w:rFonts w:cs="Guttman Kav"/>
          <w:rtl/>
        </w:rPr>
      </w:pPr>
      <w:r>
        <w:rPr>
          <w:rFonts w:cs="Guttman Kav" w:hint="cs"/>
          <w:rtl/>
        </w:rPr>
        <w:t xml:space="preserve">** שאלה למחשבה- </w:t>
      </w:r>
    </w:p>
    <w:p w14:paraId="1842DA16" w14:textId="188DD783" w:rsidR="00673DEF" w:rsidRDefault="00673DEF" w:rsidP="00673DEF">
      <w:pPr>
        <w:pStyle w:val="a9"/>
        <w:ind w:left="502" w:right="-142"/>
        <w:jc w:val="both"/>
        <w:rPr>
          <w:rFonts w:cs="Guttman Kav"/>
          <w:rtl/>
        </w:rPr>
      </w:pPr>
      <w:r>
        <w:rPr>
          <w:rFonts w:cs="Guttman Kav" w:hint="cs"/>
          <w:rtl/>
        </w:rPr>
        <w:t>מהו אותו 'ריקוד האש' עליו מספרת הכותבת? הסבירי.</w:t>
      </w:r>
    </w:p>
    <w:p w14:paraId="2D312F12" w14:textId="36FA8C7E" w:rsidR="00673DEF" w:rsidRPr="00673DEF" w:rsidRDefault="00673DEF" w:rsidP="00673DEF">
      <w:pPr>
        <w:pStyle w:val="a9"/>
        <w:ind w:left="502" w:right="-142"/>
        <w:jc w:val="both"/>
        <w:rPr>
          <w:rFonts w:cs="Guttman Kav"/>
          <w:rtl/>
        </w:rPr>
      </w:pPr>
      <w:r>
        <w:rPr>
          <w:rFonts w:cs="Guttman Kav" w:hint="cs"/>
          <w:rtl/>
        </w:rPr>
        <w:t>_______________________________________________________________________________________________________</w:t>
      </w:r>
    </w:p>
    <w:sectPr w:rsidR="00673DEF" w:rsidRPr="00673DEF" w:rsidSect="009F4871">
      <w:headerReference w:type="default" r:id="rId7"/>
      <w:footerReference w:type="default" r:id="rId8"/>
      <w:pgSz w:w="11906" w:h="16838"/>
      <w:pgMar w:top="1440" w:right="1416" w:bottom="851" w:left="170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BB6" w14:textId="77777777" w:rsidR="009F4871" w:rsidRDefault="009F4871" w:rsidP="003C1DFD">
      <w:pPr>
        <w:spacing w:line="240" w:lineRule="auto"/>
      </w:pPr>
      <w:r>
        <w:separator/>
      </w:r>
    </w:p>
  </w:endnote>
  <w:endnote w:type="continuationSeparator" w:id="0">
    <w:p w14:paraId="70887F01" w14:textId="77777777" w:rsidR="009F4871" w:rsidRDefault="009F4871" w:rsidP="003C1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Trashim CLM">
    <w:panose1 w:val="02000803000000000000"/>
    <w:charset w:val="B1"/>
    <w:family w:val="auto"/>
    <w:pitch w:val="variable"/>
    <w:sig w:usb0="8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Gadi Almog AlefAlefAlef">
    <w:panose1 w:val="00000500000000000000"/>
    <w:charset w:val="B1"/>
    <w:family w:val="modern"/>
    <w:notTrueType/>
    <w:pitch w:val="variable"/>
    <w:sig w:usb0="00000801" w:usb1="00000000" w:usb2="00000000" w:usb3="00000000" w:csb0="00000020" w:csb1="00000000"/>
  </w:font>
  <w:font w:name="Gveret Levin AlefAlefAlef">
    <w:panose1 w:val="00000500000000000000"/>
    <w:charset w:val="B1"/>
    <w:family w:val="modern"/>
    <w:notTrueType/>
    <w:pitch w:val="variable"/>
    <w:sig w:usb0="00000801" w:usb1="4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3C63" w14:textId="7A7C6556" w:rsidR="00E40405" w:rsidRDefault="00E40405" w:rsidP="00E40405">
    <w:pPr>
      <w:pStyle w:val="af0"/>
      <w:jc w:val="right"/>
    </w:pPr>
    <w:r>
      <w:rPr>
        <w:rFonts w:hint="cs"/>
        <w:rtl/>
      </w:rPr>
      <w:t>רויטל הרמן, אולפנת סגולה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64C4" w14:textId="77777777" w:rsidR="009F4871" w:rsidRDefault="009F4871" w:rsidP="003C1DFD">
      <w:pPr>
        <w:spacing w:line="240" w:lineRule="auto"/>
      </w:pPr>
      <w:r>
        <w:separator/>
      </w:r>
    </w:p>
  </w:footnote>
  <w:footnote w:type="continuationSeparator" w:id="0">
    <w:p w14:paraId="3DE86C45" w14:textId="77777777" w:rsidR="009F4871" w:rsidRDefault="009F4871" w:rsidP="003C1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089C" w14:textId="77DE1F07" w:rsidR="003C1DFD" w:rsidRPr="00E40405" w:rsidRDefault="003C1DFD">
    <w:pPr>
      <w:pStyle w:val="ae"/>
      <w:rPr>
        <w:rFonts w:cs="Gadi Almog AlefAlefAlef"/>
        <w:sz w:val="10"/>
        <w:szCs w:val="10"/>
      </w:rPr>
    </w:pPr>
    <w:r w:rsidRPr="00E40405">
      <w:rPr>
        <w:rFonts w:cs="Gadi Almog AlefAlefAlef" w:hint="cs"/>
        <w:sz w:val="10"/>
        <w:szCs w:val="10"/>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735B"/>
    <w:multiLevelType w:val="hybridMultilevel"/>
    <w:tmpl w:val="46AE156E"/>
    <w:lvl w:ilvl="0" w:tplc="6DEC5B92">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51FE3289"/>
    <w:multiLevelType w:val="hybridMultilevel"/>
    <w:tmpl w:val="B3845E7C"/>
    <w:lvl w:ilvl="0" w:tplc="75466A40">
      <w:start w:val="5"/>
      <w:numFmt w:val="bullet"/>
      <w:lvlText w:val="-"/>
      <w:lvlJc w:val="left"/>
      <w:pPr>
        <w:ind w:left="502" w:hanging="360"/>
      </w:pPr>
      <w:rPr>
        <w:rFonts w:ascii="David" w:eastAsiaTheme="minorHAnsi" w:hAnsi="David" w:cs="Trashim CLM"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79CA1BD2"/>
    <w:multiLevelType w:val="hybridMultilevel"/>
    <w:tmpl w:val="D5D6FFA2"/>
    <w:lvl w:ilvl="0" w:tplc="018A63EC">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374701379">
    <w:abstractNumId w:val="1"/>
  </w:num>
  <w:num w:numId="2" w16cid:durableId="2117286935">
    <w:abstractNumId w:val="2"/>
  </w:num>
  <w:num w:numId="3" w16cid:durableId="175007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D"/>
    <w:rsid w:val="000079AC"/>
    <w:rsid w:val="001D57A7"/>
    <w:rsid w:val="003C1DFD"/>
    <w:rsid w:val="0057009B"/>
    <w:rsid w:val="005853A0"/>
    <w:rsid w:val="00673DEF"/>
    <w:rsid w:val="0079492E"/>
    <w:rsid w:val="00977089"/>
    <w:rsid w:val="009F4871"/>
    <w:rsid w:val="00A42C31"/>
    <w:rsid w:val="00A849A6"/>
    <w:rsid w:val="00C6439F"/>
    <w:rsid w:val="00DF68B6"/>
    <w:rsid w:val="00E40405"/>
    <w:rsid w:val="00E75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B86D"/>
  <w15:chartTrackingRefBased/>
  <w15:docId w15:val="{F9A2FB30-AC4E-48D0-B93D-51DD54C9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kern w:val="2"/>
        <w:sz w:val="24"/>
        <w:szCs w:val="24"/>
        <w:lang w:val="en-US" w:eastAsia="en-US" w:bidi="he-IL"/>
        <w14:ligatures w14:val="standardContextual"/>
      </w:rPr>
    </w:rPrDefault>
    <w:pPrDefault>
      <w:pPr>
        <w:bidi/>
        <w:spacing w:line="360" w:lineRule="auto"/>
        <w:ind w:left="505" w:righ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C1D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3C1D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3C1DF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0"/>
    <w:uiPriority w:val="9"/>
    <w:semiHidden/>
    <w:unhideWhenUsed/>
    <w:qFormat/>
    <w:rsid w:val="003C1DF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3C1DFD"/>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3C1DFD"/>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3C1DFD"/>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3C1DFD"/>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3C1DFD"/>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C1DFD"/>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3C1DFD"/>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3C1DFD"/>
    <w:rPr>
      <w:rFonts w:asciiTheme="minorHAnsi" w:eastAsiaTheme="majorEastAsia" w:hAnsiTheme="minorHAnsi" w:cstheme="majorBidi"/>
      <w:color w:val="0F4761" w:themeColor="accent1" w:themeShade="BF"/>
      <w:sz w:val="28"/>
      <w:szCs w:val="28"/>
    </w:rPr>
  </w:style>
  <w:style w:type="character" w:customStyle="1" w:styleId="40">
    <w:name w:val="כותרת 4 תו"/>
    <w:basedOn w:val="a0"/>
    <w:link w:val="4"/>
    <w:uiPriority w:val="9"/>
    <w:semiHidden/>
    <w:rsid w:val="003C1DFD"/>
    <w:rPr>
      <w:rFonts w:asciiTheme="minorHAnsi" w:eastAsiaTheme="majorEastAsia" w:hAnsiTheme="minorHAnsi" w:cstheme="majorBidi"/>
      <w:i/>
      <w:iCs/>
      <w:color w:val="0F4761" w:themeColor="accent1" w:themeShade="BF"/>
    </w:rPr>
  </w:style>
  <w:style w:type="character" w:customStyle="1" w:styleId="50">
    <w:name w:val="כותרת 5 תו"/>
    <w:basedOn w:val="a0"/>
    <w:link w:val="5"/>
    <w:uiPriority w:val="9"/>
    <w:semiHidden/>
    <w:rsid w:val="003C1DFD"/>
    <w:rPr>
      <w:rFonts w:asciiTheme="minorHAnsi" w:eastAsiaTheme="majorEastAsia" w:hAnsiTheme="minorHAnsi" w:cstheme="majorBidi"/>
      <w:color w:val="0F4761" w:themeColor="accent1" w:themeShade="BF"/>
    </w:rPr>
  </w:style>
  <w:style w:type="character" w:customStyle="1" w:styleId="60">
    <w:name w:val="כותרת 6 תו"/>
    <w:basedOn w:val="a0"/>
    <w:link w:val="6"/>
    <w:uiPriority w:val="9"/>
    <w:semiHidden/>
    <w:rsid w:val="003C1DFD"/>
    <w:rPr>
      <w:rFonts w:asciiTheme="minorHAnsi" w:eastAsiaTheme="majorEastAsia" w:hAnsiTheme="minorHAnsi" w:cstheme="majorBidi"/>
      <w:i/>
      <w:iCs/>
      <w:color w:val="595959" w:themeColor="text1" w:themeTint="A6"/>
    </w:rPr>
  </w:style>
  <w:style w:type="character" w:customStyle="1" w:styleId="70">
    <w:name w:val="כותרת 7 תו"/>
    <w:basedOn w:val="a0"/>
    <w:link w:val="7"/>
    <w:uiPriority w:val="9"/>
    <w:semiHidden/>
    <w:rsid w:val="003C1DFD"/>
    <w:rPr>
      <w:rFonts w:asciiTheme="minorHAnsi" w:eastAsiaTheme="majorEastAsia" w:hAnsiTheme="minorHAnsi" w:cstheme="majorBidi"/>
      <w:color w:val="595959" w:themeColor="text1" w:themeTint="A6"/>
    </w:rPr>
  </w:style>
  <w:style w:type="character" w:customStyle="1" w:styleId="80">
    <w:name w:val="כותרת 8 תו"/>
    <w:basedOn w:val="a0"/>
    <w:link w:val="8"/>
    <w:uiPriority w:val="9"/>
    <w:semiHidden/>
    <w:rsid w:val="003C1DFD"/>
    <w:rPr>
      <w:rFonts w:asciiTheme="minorHAnsi" w:eastAsiaTheme="majorEastAsia" w:hAnsiTheme="minorHAnsi" w:cstheme="majorBidi"/>
      <w:i/>
      <w:iCs/>
      <w:color w:val="272727" w:themeColor="text1" w:themeTint="D8"/>
    </w:rPr>
  </w:style>
  <w:style w:type="character" w:customStyle="1" w:styleId="90">
    <w:name w:val="כותרת 9 תו"/>
    <w:basedOn w:val="a0"/>
    <w:link w:val="9"/>
    <w:uiPriority w:val="9"/>
    <w:semiHidden/>
    <w:rsid w:val="003C1DFD"/>
    <w:rPr>
      <w:rFonts w:asciiTheme="minorHAnsi" w:eastAsiaTheme="majorEastAsia" w:hAnsiTheme="minorHAnsi" w:cstheme="majorBidi"/>
      <w:color w:val="272727" w:themeColor="text1" w:themeTint="D8"/>
    </w:rPr>
  </w:style>
  <w:style w:type="paragraph" w:styleId="a3">
    <w:name w:val="Title"/>
    <w:basedOn w:val="a"/>
    <w:next w:val="a"/>
    <w:link w:val="a4"/>
    <w:uiPriority w:val="10"/>
    <w:qFormat/>
    <w:rsid w:val="003C1D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3C1DF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C1DFD"/>
    <w:pPr>
      <w:numPr>
        <w:ilvl w:val="1"/>
      </w:numPr>
      <w:spacing w:after="160"/>
      <w:ind w:left="505"/>
    </w:pPr>
    <w:rPr>
      <w:rFonts w:asciiTheme="minorHAnsi" w:eastAsiaTheme="majorEastAsia" w:hAnsiTheme="minorHAnsi" w:cstheme="majorBidi"/>
      <w:color w:val="595959" w:themeColor="text1" w:themeTint="A6"/>
      <w:spacing w:val="15"/>
      <w:sz w:val="28"/>
      <w:szCs w:val="28"/>
    </w:rPr>
  </w:style>
  <w:style w:type="character" w:customStyle="1" w:styleId="a6">
    <w:name w:val="כותרת משנה תו"/>
    <w:basedOn w:val="a0"/>
    <w:link w:val="a5"/>
    <w:uiPriority w:val="11"/>
    <w:rsid w:val="003C1DFD"/>
    <w:rPr>
      <w:rFonts w:asciiTheme="minorHAnsi" w:eastAsiaTheme="majorEastAsia" w:hAnsiTheme="minorHAnsi" w:cstheme="majorBidi"/>
      <w:color w:val="595959" w:themeColor="text1" w:themeTint="A6"/>
      <w:spacing w:val="15"/>
      <w:sz w:val="28"/>
      <w:szCs w:val="28"/>
    </w:rPr>
  </w:style>
  <w:style w:type="paragraph" w:styleId="a7">
    <w:name w:val="Quote"/>
    <w:basedOn w:val="a"/>
    <w:next w:val="a"/>
    <w:link w:val="a8"/>
    <w:uiPriority w:val="29"/>
    <w:qFormat/>
    <w:rsid w:val="003C1DFD"/>
    <w:pPr>
      <w:spacing w:before="160" w:after="160"/>
      <w:jc w:val="center"/>
    </w:pPr>
    <w:rPr>
      <w:i/>
      <w:iCs/>
      <w:color w:val="404040" w:themeColor="text1" w:themeTint="BF"/>
    </w:rPr>
  </w:style>
  <w:style w:type="character" w:customStyle="1" w:styleId="a8">
    <w:name w:val="ציטוט תו"/>
    <w:basedOn w:val="a0"/>
    <w:link w:val="a7"/>
    <w:uiPriority w:val="29"/>
    <w:rsid w:val="003C1DFD"/>
    <w:rPr>
      <w:i/>
      <w:iCs/>
      <w:color w:val="404040" w:themeColor="text1" w:themeTint="BF"/>
    </w:rPr>
  </w:style>
  <w:style w:type="paragraph" w:styleId="a9">
    <w:name w:val="List Paragraph"/>
    <w:basedOn w:val="a"/>
    <w:uiPriority w:val="34"/>
    <w:qFormat/>
    <w:rsid w:val="003C1DFD"/>
    <w:pPr>
      <w:ind w:left="720"/>
      <w:contextualSpacing/>
    </w:pPr>
  </w:style>
  <w:style w:type="character" w:styleId="aa">
    <w:name w:val="Intense Emphasis"/>
    <w:basedOn w:val="a0"/>
    <w:uiPriority w:val="21"/>
    <w:qFormat/>
    <w:rsid w:val="003C1DFD"/>
    <w:rPr>
      <w:i/>
      <w:iCs/>
      <w:color w:val="0F4761" w:themeColor="accent1" w:themeShade="BF"/>
    </w:rPr>
  </w:style>
  <w:style w:type="paragraph" w:styleId="ab">
    <w:name w:val="Intense Quote"/>
    <w:basedOn w:val="a"/>
    <w:next w:val="a"/>
    <w:link w:val="ac"/>
    <w:uiPriority w:val="30"/>
    <w:qFormat/>
    <w:rsid w:val="003C1D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3C1DFD"/>
    <w:rPr>
      <w:i/>
      <w:iCs/>
      <w:color w:val="0F4761" w:themeColor="accent1" w:themeShade="BF"/>
    </w:rPr>
  </w:style>
  <w:style w:type="character" w:styleId="ad">
    <w:name w:val="Intense Reference"/>
    <w:basedOn w:val="a0"/>
    <w:uiPriority w:val="32"/>
    <w:qFormat/>
    <w:rsid w:val="003C1DFD"/>
    <w:rPr>
      <w:b/>
      <w:bCs/>
      <w:smallCaps/>
      <w:color w:val="0F4761" w:themeColor="accent1" w:themeShade="BF"/>
      <w:spacing w:val="5"/>
    </w:rPr>
  </w:style>
  <w:style w:type="paragraph" w:styleId="ae">
    <w:name w:val="header"/>
    <w:basedOn w:val="a"/>
    <w:link w:val="af"/>
    <w:uiPriority w:val="99"/>
    <w:unhideWhenUsed/>
    <w:rsid w:val="003C1DFD"/>
    <w:pPr>
      <w:tabs>
        <w:tab w:val="center" w:pos="4153"/>
        <w:tab w:val="right" w:pos="8306"/>
      </w:tabs>
      <w:spacing w:line="240" w:lineRule="auto"/>
    </w:pPr>
  </w:style>
  <w:style w:type="character" w:customStyle="1" w:styleId="af">
    <w:name w:val="כותרת עליונה תו"/>
    <w:basedOn w:val="a0"/>
    <w:link w:val="ae"/>
    <w:uiPriority w:val="99"/>
    <w:rsid w:val="003C1DFD"/>
  </w:style>
  <w:style w:type="paragraph" w:styleId="af0">
    <w:name w:val="footer"/>
    <w:basedOn w:val="a"/>
    <w:link w:val="af1"/>
    <w:uiPriority w:val="99"/>
    <w:unhideWhenUsed/>
    <w:rsid w:val="003C1DFD"/>
    <w:pPr>
      <w:tabs>
        <w:tab w:val="center" w:pos="4153"/>
        <w:tab w:val="right" w:pos="8306"/>
      </w:tabs>
      <w:spacing w:line="240" w:lineRule="auto"/>
    </w:pPr>
  </w:style>
  <w:style w:type="character" w:customStyle="1" w:styleId="af1">
    <w:name w:val="כותרת תחתונה תו"/>
    <w:basedOn w:val="a0"/>
    <w:link w:val="af0"/>
    <w:uiPriority w:val="99"/>
    <w:rsid w:val="003C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729</Words>
  <Characters>3649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רויטל הרמן</dc:creator>
  <cp:keywords/>
  <dc:description/>
  <cp:lastModifiedBy>רויטל הרמן</cp:lastModifiedBy>
  <cp:revision>2</cp:revision>
  <dcterms:created xsi:type="dcterms:W3CDTF">2024-01-23T11:30:00Z</dcterms:created>
  <dcterms:modified xsi:type="dcterms:W3CDTF">2024-01-31T09:55:00Z</dcterms:modified>
</cp:coreProperties>
</file>