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2827" w14:textId="699A355A" w:rsidR="00AD079D" w:rsidRPr="009538BB" w:rsidRDefault="00AD079D" w:rsidP="00AD079D">
      <w:pPr>
        <w:jc w:val="center"/>
        <w:rPr>
          <w:rFonts w:ascii="Calibri" w:hAnsi="Calibri" w:cs="Calibri"/>
          <w:b/>
          <w:bCs/>
          <w:sz w:val="24"/>
          <w:szCs w:val="24"/>
          <w:rtl/>
        </w:rPr>
      </w:pPr>
      <w:r w:rsidRPr="009538BB">
        <w:rPr>
          <w:rFonts w:ascii="Calibri" w:hAnsi="Calibri" w:cs="Calibri"/>
          <w:b/>
          <w:bCs/>
          <w:sz w:val="24"/>
          <w:szCs w:val="24"/>
          <w:rtl/>
        </w:rPr>
        <w:t>מבחן במחשבת ישראל</w:t>
      </w:r>
    </w:p>
    <w:p w14:paraId="5BFDB49B" w14:textId="47038D92" w:rsidR="00AD079D" w:rsidRPr="009538BB" w:rsidRDefault="00AD079D" w:rsidP="00AD079D">
      <w:pPr>
        <w:jc w:val="center"/>
        <w:rPr>
          <w:rFonts w:ascii="Calibri" w:hAnsi="Calibri" w:cs="Calibri"/>
          <w:b/>
          <w:bCs/>
          <w:sz w:val="24"/>
          <w:szCs w:val="24"/>
          <w:u w:val="single"/>
          <w:rtl/>
        </w:rPr>
      </w:pPr>
      <w:r w:rsidRPr="009538BB">
        <w:rPr>
          <w:rFonts w:ascii="Calibri" w:hAnsi="Calibri" w:cs="Calibri"/>
          <w:b/>
          <w:bCs/>
          <w:sz w:val="24"/>
          <w:szCs w:val="24"/>
          <w:u w:val="single"/>
          <w:rtl/>
        </w:rPr>
        <w:t>פרק ד', אמונה בשעת משבר.</w:t>
      </w:r>
    </w:p>
    <w:p w14:paraId="6E5AEFC1" w14:textId="77777777" w:rsidR="003B2434" w:rsidRPr="009538BB" w:rsidRDefault="003B2434" w:rsidP="00AD079D">
      <w:pPr>
        <w:jc w:val="center"/>
        <w:rPr>
          <w:rFonts w:ascii="Calibri" w:hAnsi="Calibri" w:cs="Calibri"/>
          <w:b/>
          <w:bCs/>
          <w:u w:val="single"/>
          <w:rtl/>
        </w:rPr>
      </w:pPr>
    </w:p>
    <w:p w14:paraId="44ACF7D6" w14:textId="2F57D2DE" w:rsidR="00AD079D" w:rsidRPr="009538BB" w:rsidRDefault="00AD079D" w:rsidP="00C50553">
      <w:pPr>
        <w:jc w:val="center"/>
        <w:rPr>
          <w:rFonts w:ascii="Calibri" w:hAnsi="Calibri" w:cs="Calibri"/>
          <w:rtl/>
        </w:rPr>
      </w:pPr>
      <w:r w:rsidRPr="009538BB">
        <w:rPr>
          <w:rFonts w:ascii="Calibri" w:hAnsi="Calibri" w:cs="Calibri"/>
          <w:rtl/>
        </w:rPr>
        <w:t>א.</w:t>
      </w:r>
      <w:r w:rsidR="009538BB">
        <w:rPr>
          <w:rFonts w:ascii="Calibri" w:hAnsi="Calibri" w:cs="Calibri" w:hint="cs"/>
          <w:rtl/>
        </w:rPr>
        <w:t xml:space="preserve"> </w:t>
      </w:r>
      <w:r w:rsidRPr="009538BB">
        <w:rPr>
          <w:rFonts w:ascii="Calibri" w:hAnsi="Calibri" w:cs="Calibri"/>
          <w:rtl/>
        </w:rPr>
        <w:t>משך הבחינה:  שעה ו</w:t>
      </w:r>
      <w:r w:rsidR="003B2434" w:rsidRPr="009538BB">
        <w:rPr>
          <w:rFonts w:ascii="Calibri" w:hAnsi="Calibri" w:cs="Calibri"/>
          <w:rtl/>
        </w:rPr>
        <w:t xml:space="preserve">עשרים דקות. </w:t>
      </w:r>
      <w:r w:rsidR="009538BB">
        <w:rPr>
          <w:rFonts w:ascii="Calibri" w:hAnsi="Calibri" w:cs="Calibri" w:hint="cs"/>
          <w:rtl/>
        </w:rPr>
        <w:t xml:space="preserve">תוספת הארכת </w:t>
      </w:r>
      <w:r w:rsidR="009E095C">
        <w:rPr>
          <w:rFonts w:ascii="Calibri" w:hAnsi="Calibri" w:cs="Calibri" w:hint="cs"/>
          <w:rtl/>
        </w:rPr>
        <w:t>זמן: 20 דקות.</w:t>
      </w:r>
    </w:p>
    <w:p w14:paraId="4E388471" w14:textId="335C6F90" w:rsidR="00AD079D" w:rsidRPr="009538BB" w:rsidRDefault="00AD079D" w:rsidP="00AD079D">
      <w:pPr>
        <w:jc w:val="center"/>
        <w:rPr>
          <w:rFonts w:ascii="Calibri" w:hAnsi="Calibri" w:cs="Calibri"/>
          <w:rtl/>
        </w:rPr>
      </w:pPr>
      <w:r w:rsidRPr="009538BB">
        <w:rPr>
          <w:rFonts w:ascii="Calibri" w:hAnsi="Calibri" w:cs="Calibri"/>
          <w:rtl/>
        </w:rPr>
        <w:t>ב.</w:t>
      </w:r>
      <w:r w:rsidR="009538BB">
        <w:rPr>
          <w:rFonts w:ascii="Calibri" w:hAnsi="Calibri" w:cs="Calibri" w:hint="cs"/>
          <w:rtl/>
        </w:rPr>
        <w:t xml:space="preserve"> </w:t>
      </w:r>
      <w:r w:rsidRPr="009538BB">
        <w:rPr>
          <w:rFonts w:ascii="Calibri" w:hAnsi="Calibri" w:cs="Calibri"/>
          <w:rtl/>
        </w:rPr>
        <w:t>חומר עזר מותר בשימוש:   אין.</w:t>
      </w:r>
    </w:p>
    <w:p w14:paraId="3D949A0B" w14:textId="3E1449D0" w:rsidR="00AD079D" w:rsidRPr="009538BB" w:rsidRDefault="00AD079D" w:rsidP="00AD079D">
      <w:pPr>
        <w:jc w:val="center"/>
        <w:rPr>
          <w:rFonts w:ascii="Calibri" w:hAnsi="Calibri" w:cs="Calibri"/>
          <w:rtl/>
        </w:rPr>
      </w:pPr>
      <w:r w:rsidRPr="009538BB">
        <w:rPr>
          <w:rFonts w:ascii="Calibri" w:hAnsi="Calibri" w:cs="Calibri"/>
          <w:rtl/>
        </w:rPr>
        <w:t>ג.</w:t>
      </w:r>
      <w:r w:rsidR="009538BB">
        <w:rPr>
          <w:rFonts w:ascii="Calibri" w:hAnsi="Calibri" w:cs="Calibri" w:hint="cs"/>
          <w:rtl/>
        </w:rPr>
        <w:t xml:space="preserve"> </w:t>
      </w:r>
      <w:r w:rsidRPr="009538BB">
        <w:rPr>
          <w:rFonts w:ascii="Calibri" w:hAnsi="Calibri" w:cs="Calibri"/>
          <w:rtl/>
        </w:rPr>
        <w:t>הוראות מיוחדות:   כת</w:t>
      </w:r>
      <w:r w:rsidRPr="009538BB">
        <w:rPr>
          <w:rFonts w:ascii="Calibri" w:hAnsi="Calibri" w:cs="Calibri"/>
          <w:rtl/>
        </w:rPr>
        <w:t>בי</w:t>
      </w:r>
      <w:r w:rsidRPr="009538BB">
        <w:rPr>
          <w:rFonts w:ascii="Calibri" w:hAnsi="Calibri" w:cs="Calibri"/>
          <w:rtl/>
        </w:rPr>
        <w:t xml:space="preserve"> תשובות קצרות ובהירות. בסס</w:t>
      </w:r>
      <w:r w:rsidRPr="009538BB">
        <w:rPr>
          <w:rFonts w:ascii="Calibri" w:hAnsi="Calibri" w:cs="Calibri"/>
          <w:rtl/>
        </w:rPr>
        <w:t>י</w:t>
      </w:r>
      <w:r w:rsidRPr="009538BB">
        <w:rPr>
          <w:rFonts w:ascii="Calibri" w:hAnsi="Calibri" w:cs="Calibri"/>
          <w:rtl/>
        </w:rPr>
        <w:t xml:space="preserve"> את דבריך על המקורות שלמדת.</w:t>
      </w:r>
    </w:p>
    <w:p w14:paraId="7EB40762" w14:textId="6FACA4C3" w:rsidR="001D579F" w:rsidRPr="009538BB" w:rsidRDefault="0070110D" w:rsidP="0070110D">
      <w:pPr>
        <w:jc w:val="center"/>
        <w:rPr>
          <w:rFonts w:ascii="Calibri" w:hAnsi="Calibri" w:cs="Calibri"/>
          <w:rtl/>
        </w:rPr>
      </w:pPr>
      <w:r w:rsidRPr="009538BB">
        <w:rPr>
          <w:rFonts w:ascii="Calibri" w:hAnsi="Calibri" w:cs="Calibri"/>
          <w:rtl/>
        </w:rPr>
        <w:t>ד.</w:t>
      </w:r>
      <w:r w:rsidR="009538BB">
        <w:rPr>
          <w:rFonts w:ascii="Calibri" w:hAnsi="Calibri" w:cs="Calibri" w:hint="cs"/>
          <w:rtl/>
        </w:rPr>
        <w:t xml:space="preserve"> </w:t>
      </w:r>
      <w:r w:rsidRPr="009538BB">
        <w:rPr>
          <w:rFonts w:ascii="Calibri" w:hAnsi="Calibri" w:cs="Calibri"/>
          <w:b/>
          <w:bCs/>
          <w:rtl/>
        </w:rPr>
        <w:t>עליך לענות על ארבע מתוך חמש שאלות. שימי לב- שאלה 5 היא שאלת חובה.</w:t>
      </w:r>
    </w:p>
    <w:p w14:paraId="60EC35D7" w14:textId="60DA568A" w:rsidR="00C50553" w:rsidRPr="009538BB" w:rsidRDefault="00C50553" w:rsidP="0070110D">
      <w:pPr>
        <w:jc w:val="center"/>
        <w:rPr>
          <w:rFonts w:ascii="Calibri" w:hAnsi="Calibri" w:cs="Calibri"/>
          <w:rtl/>
        </w:rPr>
      </w:pPr>
    </w:p>
    <w:p w14:paraId="3336D961" w14:textId="2CA3785C" w:rsidR="00C50553" w:rsidRPr="009538BB" w:rsidRDefault="00C50553" w:rsidP="0070110D">
      <w:pPr>
        <w:jc w:val="center"/>
        <w:rPr>
          <w:rFonts w:ascii="Calibri" w:hAnsi="Calibri" w:cs="Calibri"/>
          <w:rtl/>
        </w:rPr>
      </w:pPr>
      <w:r w:rsidRPr="009538BB">
        <w:rPr>
          <w:rFonts w:ascii="Calibri" w:hAnsi="Calibri" w:cs="Calibri"/>
          <w:rtl/>
        </w:rPr>
        <w:t>בהצלחה רבה! תמר</w:t>
      </w:r>
    </w:p>
    <w:p w14:paraId="00E6177B" w14:textId="48BF7C53" w:rsidR="00A1715A" w:rsidRPr="009538BB" w:rsidRDefault="00A1715A" w:rsidP="00A1715A">
      <w:pPr>
        <w:rPr>
          <w:rFonts w:ascii="Calibri" w:hAnsi="Calibri" w:cs="Calibri"/>
          <w:rtl/>
        </w:rPr>
      </w:pPr>
    </w:p>
    <w:p w14:paraId="161F74EC" w14:textId="09452466" w:rsidR="00A1715A" w:rsidRPr="009538BB" w:rsidRDefault="00B0735A" w:rsidP="00A1715A">
      <w:pPr>
        <w:rPr>
          <w:rFonts w:ascii="Calibri" w:hAnsi="Calibri" w:cs="Calibri"/>
          <w:rtl/>
        </w:rPr>
      </w:pPr>
      <w:r w:rsidRPr="009538BB">
        <w:rPr>
          <w:rFonts w:ascii="Calibri" w:hAnsi="Calibri" w:cs="Calibri"/>
          <w:rtl/>
        </w:rPr>
        <w:t>1.</w:t>
      </w:r>
      <w:r w:rsidR="00A1715A" w:rsidRPr="009538BB">
        <w:rPr>
          <w:rFonts w:ascii="Calibri" w:hAnsi="Calibri" w:cs="Calibri"/>
          <w:rtl/>
        </w:rPr>
        <w:t xml:space="preserve"> </w:t>
      </w:r>
      <w:r w:rsidR="00A1715A" w:rsidRPr="009538BB">
        <w:rPr>
          <w:rFonts w:ascii="Calibri" w:hAnsi="Calibri" w:cs="Calibri"/>
          <w:rtl/>
        </w:rPr>
        <w:t>א.</w:t>
      </w:r>
      <w:r w:rsidR="00A1715A" w:rsidRPr="009538BB">
        <w:rPr>
          <w:rFonts w:ascii="Calibri" w:hAnsi="Calibri" w:cs="Calibri"/>
          <w:rtl/>
        </w:rPr>
        <w:tab/>
        <w:t xml:space="preserve">צייני 2 דמויות </w:t>
      </w:r>
      <w:r w:rsidR="0008738D" w:rsidRPr="009538BB">
        <w:rPr>
          <w:rFonts w:ascii="Calibri" w:hAnsi="Calibri" w:cs="Calibri"/>
          <w:rtl/>
        </w:rPr>
        <w:t>מהתנ"ך</w:t>
      </w:r>
      <w:r w:rsidR="00A1715A" w:rsidRPr="009538BB">
        <w:rPr>
          <w:rFonts w:ascii="Calibri" w:hAnsi="Calibri" w:cs="Calibri"/>
          <w:rtl/>
        </w:rPr>
        <w:t xml:space="preserve"> שהקשו קושיות על הנהגת ה' בעולם. כתבי מה </w:t>
      </w:r>
      <w:proofErr w:type="spellStart"/>
      <w:r w:rsidR="00A1715A" w:rsidRPr="009538BB">
        <w:rPr>
          <w:rFonts w:ascii="Calibri" w:hAnsi="Calibri" w:cs="Calibri"/>
          <w:rtl/>
        </w:rPr>
        <w:t>היתה</w:t>
      </w:r>
      <w:proofErr w:type="spellEnd"/>
      <w:r w:rsidR="00A1715A" w:rsidRPr="009538BB">
        <w:rPr>
          <w:rFonts w:ascii="Calibri" w:hAnsi="Calibri" w:cs="Calibri"/>
          <w:rtl/>
        </w:rPr>
        <w:t xml:space="preserve"> הקושיה שלהם.</w:t>
      </w:r>
    </w:p>
    <w:p w14:paraId="3C9208BD" w14:textId="25DB53C0" w:rsidR="00741A0E" w:rsidRPr="009538BB" w:rsidRDefault="00741A0E" w:rsidP="00A1715A">
      <w:pPr>
        <w:rPr>
          <w:rFonts w:ascii="Calibri" w:hAnsi="Calibri" w:cs="Calibri"/>
          <w:rtl/>
        </w:rPr>
      </w:pPr>
      <w:r w:rsidRPr="009538BB">
        <w:rPr>
          <w:rFonts w:ascii="Calibri" w:hAnsi="Calibri" w:cs="Calibri"/>
          <w:rtl/>
        </w:rPr>
        <w:t xml:space="preserve">ב. </w:t>
      </w:r>
      <w:r w:rsidRPr="009538BB">
        <w:rPr>
          <w:rFonts w:ascii="Calibri" w:hAnsi="Calibri" w:cs="Calibri"/>
          <w:rtl/>
        </w:rPr>
        <w:t>כיצד מסביר האברבנאל את העובדה שיעקב אבינו התמלא בפחד לקראת המפגש עם עשו?</w:t>
      </w:r>
    </w:p>
    <w:p w14:paraId="408B16DD" w14:textId="440A70AC" w:rsidR="0070110D" w:rsidRPr="009538BB" w:rsidRDefault="003B2434" w:rsidP="00741A0E">
      <w:pPr>
        <w:rPr>
          <w:rFonts w:ascii="Calibri" w:hAnsi="Calibri" w:cs="Calibri"/>
          <w:rtl/>
        </w:rPr>
      </w:pPr>
      <w:r w:rsidRPr="009538BB">
        <w:rPr>
          <w:rFonts w:ascii="Calibri" w:hAnsi="Calibri" w:cs="Calibri"/>
          <w:rtl/>
        </w:rPr>
        <w:t>ג</w:t>
      </w:r>
      <w:r w:rsidR="00741A0E" w:rsidRPr="009538BB">
        <w:rPr>
          <w:rFonts w:ascii="Calibri" w:hAnsi="Calibri" w:cs="Calibri"/>
          <w:rtl/>
        </w:rPr>
        <w:t xml:space="preserve">. </w:t>
      </w:r>
      <w:r w:rsidR="00741A0E" w:rsidRPr="009538BB">
        <w:rPr>
          <w:rFonts w:ascii="Calibri" w:hAnsi="Calibri" w:cs="Calibri"/>
          <w:rtl/>
        </w:rPr>
        <w:t>לפני הכניסה לקרב בעזה, ראה המפקד שחייליו מפחדים</w:t>
      </w:r>
      <w:r w:rsidRPr="009538BB">
        <w:rPr>
          <w:rFonts w:ascii="Calibri" w:hAnsi="Calibri" w:cs="Calibri"/>
          <w:rtl/>
        </w:rPr>
        <w:t xml:space="preserve"> </w:t>
      </w:r>
      <w:r w:rsidR="00741A0E" w:rsidRPr="009538BB">
        <w:rPr>
          <w:rFonts w:ascii="Calibri" w:hAnsi="Calibri" w:cs="Calibri"/>
          <w:rtl/>
        </w:rPr>
        <w:t xml:space="preserve">וכינס את כולם לשיחה. </w:t>
      </w:r>
      <w:r w:rsidR="00741A0E" w:rsidRPr="009538BB">
        <w:rPr>
          <w:rFonts w:ascii="Calibri" w:hAnsi="Calibri" w:cs="Calibri"/>
          <w:rtl/>
        </w:rPr>
        <w:t xml:space="preserve">כתבי ע"פ האברבנאל </w:t>
      </w:r>
      <w:r w:rsidRPr="009538BB">
        <w:rPr>
          <w:rFonts w:ascii="Calibri" w:hAnsi="Calibri" w:cs="Calibri"/>
          <w:rtl/>
        </w:rPr>
        <w:t>מה יכול המפקד לומר לחייליו המפוחדים.</w:t>
      </w:r>
    </w:p>
    <w:p w14:paraId="5F91599D" w14:textId="77777777" w:rsidR="003B2434" w:rsidRPr="009538BB" w:rsidRDefault="003B2434" w:rsidP="00741A0E">
      <w:pPr>
        <w:rPr>
          <w:rFonts w:ascii="Calibri" w:hAnsi="Calibri" w:cs="Calibri"/>
          <w:rtl/>
        </w:rPr>
      </w:pPr>
    </w:p>
    <w:p w14:paraId="36E83584" w14:textId="40B25828" w:rsidR="00B144F8" w:rsidRPr="009538BB" w:rsidRDefault="00B0735A" w:rsidP="00B144F8">
      <w:pPr>
        <w:rPr>
          <w:rFonts w:ascii="Calibri" w:hAnsi="Calibri" w:cs="Calibri"/>
          <w:rtl/>
        </w:rPr>
      </w:pPr>
      <w:r w:rsidRPr="009538BB">
        <w:rPr>
          <w:rFonts w:ascii="Calibri" w:hAnsi="Calibri" w:cs="Calibri"/>
          <w:rtl/>
        </w:rPr>
        <w:t>2</w:t>
      </w:r>
      <w:r w:rsidR="00A1715A" w:rsidRPr="009538BB">
        <w:rPr>
          <w:rFonts w:ascii="Calibri" w:hAnsi="Calibri" w:cs="Calibri"/>
          <w:rtl/>
        </w:rPr>
        <w:t xml:space="preserve">. </w:t>
      </w:r>
      <w:r w:rsidR="00A1715A" w:rsidRPr="009538BB">
        <w:rPr>
          <w:rFonts w:ascii="Calibri" w:hAnsi="Calibri" w:cs="Calibri"/>
          <w:rtl/>
        </w:rPr>
        <w:t xml:space="preserve"> </w:t>
      </w:r>
      <w:r w:rsidR="00A1715A" w:rsidRPr="009538BB">
        <w:rPr>
          <w:rFonts w:ascii="Calibri" w:hAnsi="Calibri" w:cs="Calibri"/>
          <w:rtl/>
        </w:rPr>
        <w:tab/>
        <w:t xml:space="preserve">א. </w:t>
      </w:r>
      <w:r w:rsidR="00A1715A" w:rsidRPr="009538BB">
        <w:rPr>
          <w:rFonts w:ascii="Calibri" w:hAnsi="Calibri" w:cs="Calibri"/>
          <w:rtl/>
        </w:rPr>
        <w:tab/>
      </w:r>
      <w:r w:rsidR="00B144F8" w:rsidRPr="009538BB">
        <w:rPr>
          <w:rFonts w:ascii="Calibri" w:hAnsi="Calibri" w:cs="Calibri"/>
          <w:rtl/>
        </w:rPr>
        <w:t xml:space="preserve"> </w:t>
      </w:r>
      <w:r w:rsidR="00B144F8" w:rsidRPr="009538BB">
        <w:rPr>
          <w:rFonts w:ascii="Calibri" w:hAnsi="Calibri" w:cs="Calibri"/>
          <w:rtl/>
        </w:rPr>
        <w:t>מאיר</w:t>
      </w:r>
      <w:r w:rsidR="00B144F8" w:rsidRPr="009538BB">
        <w:rPr>
          <w:rFonts w:ascii="Calibri" w:hAnsi="Calibri" w:cs="Calibri"/>
          <w:rtl/>
        </w:rPr>
        <w:t xml:space="preserve"> היה בדרכו לתחנת האוטובוס כדי לנסוע לראיון עבודה, אך מכיוון שבדרך הוא עזר לאישה להרים סלים כבדים ,הוא החמיץ את האוטובוס ולא הגיע לריאיון כלל. לאחר זמן מה התברר לו שאותו אוטובוס היה מעורב בתאונה קשה, ורבים מנוסעיו נפגעו .</w:t>
      </w:r>
    </w:p>
    <w:p w14:paraId="232974AB" w14:textId="6627C1C9" w:rsidR="00B144F8" w:rsidRPr="009538BB" w:rsidRDefault="00B144F8" w:rsidP="00B144F8">
      <w:pPr>
        <w:rPr>
          <w:rFonts w:ascii="Calibri" w:hAnsi="Calibri" w:cs="Calibri"/>
          <w:rtl/>
        </w:rPr>
      </w:pPr>
      <w:r w:rsidRPr="009538BB">
        <w:rPr>
          <w:rFonts w:ascii="Calibri" w:hAnsi="Calibri" w:cs="Calibri"/>
          <w:rtl/>
        </w:rPr>
        <w:t xml:space="preserve"> מה </w:t>
      </w:r>
      <w:r w:rsidRPr="009538BB">
        <w:rPr>
          <w:rFonts w:ascii="Calibri" w:hAnsi="Calibri" w:cs="Calibri"/>
          <w:rtl/>
        </w:rPr>
        <w:t>יכול מאיר</w:t>
      </w:r>
      <w:r w:rsidRPr="009538BB">
        <w:rPr>
          <w:rFonts w:ascii="Calibri" w:hAnsi="Calibri" w:cs="Calibri"/>
          <w:rtl/>
        </w:rPr>
        <w:t xml:space="preserve"> ללמוד מדברי התלמוד </w:t>
      </w:r>
      <w:r w:rsidRPr="009538BB">
        <w:rPr>
          <w:rFonts w:ascii="Calibri" w:hAnsi="Calibri" w:cs="Calibri"/>
          <w:b/>
          <w:bCs/>
          <w:rtl/>
        </w:rPr>
        <w:t>במסכת נידה</w:t>
      </w:r>
      <w:r w:rsidRPr="009538BB">
        <w:rPr>
          <w:rFonts w:ascii="Calibri" w:hAnsi="Calibri" w:cs="Calibri"/>
          <w:rtl/>
        </w:rPr>
        <w:t xml:space="preserve"> על המקרה שקרה לו? הסב</w:t>
      </w:r>
      <w:r w:rsidRPr="009538BB">
        <w:rPr>
          <w:rFonts w:ascii="Calibri" w:hAnsi="Calibri" w:cs="Calibri"/>
          <w:rtl/>
        </w:rPr>
        <w:t>י</w:t>
      </w:r>
      <w:r w:rsidRPr="009538BB">
        <w:rPr>
          <w:rFonts w:ascii="Calibri" w:hAnsi="Calibri" w:cs="Calibri"/>
          <w:rtl/>
        </w:rPr>
        <w:t>ר</w:t>
      </w:r>
      <w:r w:rsidRPr="009538BB">
        <w:rPr>
          <w:rFonts w:ascii="Calibri" w:hAnsi="Calibri" w:cs="Calibri"/>
          <w:rtl/>
        </w:rPr>
        <w:t>י</w:t>
      </w:r>
      <w:r w:rsidRPr="009538BB">
        <w:rPr>
          <w:rFonts w:ascii="Calibri" w:hAnsi="Calibri" w:cs="Calibri"/>
          <w:rtl/>
        </w:rPr>
        <w:t xml:space="preserve"> את תשובתך</w:t>
      </w:r>
      <w:r w:rsidRPr="009538BB">
        <w:rPr>
          <w:rFonts w:ascii="Calibri" w:hAnsi="Calibri" w:cs="Calibri"/>
          <w:rtl/>
        </w:rPr>
        <w:t xml:space="preserve"> והתייחסי </w:t>
      </w:r>
      <w:r w:rsidRPr="009538BB">
        <w:rPr>
          <w:rFonts w:ascii="Calibri" w:hAnsi="Calibri" w:cs="Calibri"/>
          <w:b/>
          <w:bCs/>
          <w:rtl/>
        </w:rPr>
        <w:t xml:space="preserve">למשל </w:t>
      </w:r>
      <w:r w:rsidRPr="009538BB">
        <w:rPr>
          <w:rFonts w:ascii="Calibri" w:hAnsi="Calibri" w:cs="Calibri"/>
          <w:rtl/>
        </w:rPr>
        <w:t>שנותן רב יוסף במסכת נידה.</w:t>
      </w:r>
      <w:r w:rsidRPr="009538BB">
        <w:rPr>
          <w:rFonts w:ascii="Calibri" w:hAnsi="Calibri" w:cs="Calibri"/>
          <w:rtl/>
        </w:rPr>
        <w:t xml:space="preserve">    </w:t>
      </w:r>
    </w:p>
    <w:p w14:paraId="255870E3" w14:textId="0F764361" w:rsidR="00A1715A" w:rsidRPr="009538BB" w:rsidRDefault="00B144F8" w:rsidP="00B144F8">
      <w:pPr>
        <w:rPr>
          <w:rFonts w:ascii="Calibri" w:hAnsi="Calibri" w:cs="Calibri"/>
          <w:rtl/>
        </w:rPr>
      </w:pPr>
      <w:r w:rsidRPr="009538BB">
        <w:rPr>
          <w:rFonts w:ascii="Calibri" w:hAnsi="Calibri" w:cs="Calibri"/>
          <w:rtl/>
        </w:rPr>
        <w:t xml:space="preserve">           </w:t>
      </w:r>
      <w:r w:rsidR="00A1715A" w:rsidRPr="009538BB">
        <w:rPr>
          <w:rFonts w:ascii="Calibri" w:hAnsi="Calibri" w:cs="Calibri"/>
          <w:rtl/>
        </w:rPr>
        <w:t xml:space="preserve">ב. </w:t>
      </w:r>
      <w:r w:rsidR="00A1715A" w:rsidRPr="009538BB">
        <w:rPr>
          <w:rFonts w:ascii="Calibri" w:hAnsi="Calibri" w:cs="Calibri"/>
          <w:rtl/>
        </w:rPr>
        <w:tab/>
      </w:r>
      <w:proofErr w:type="spellStart"/>
      <w:r w:rsidR="00A1715A" w:rsidRPr="009538BB">
        <w:rPr>
          <w:rFonts w:ascii="Calibri" w:hAnsi="Calibri" w:cs="Calibri"/>
          <w:b/>
          <w:bCs/>
          <w:rtl/>
        </w:rPr>
        <w:t>ריה"ל</w:t>
      </w:r>
      <w:proofErr w:type="spellEnd"/>
      <w:r w:rsidR="003B2434" w:rsidRPr="009538BB">
        <w:rPr>
          <w:rFonts w:ascii="Calibri" w:hAnsi="Calibri" w:cs="Calibri"/>
          <w:b/>
          <w:bCs/>
          <w:rtl/>
        </w:rPr>
        <w:t xml:space="preserve">, </w:t>
      </w:r>
      <w:r w:rsidR="00A1715A" w:rsidRPr="009538BB">
        <w:rPr>
          <w:rFonts w:ascii="Calibri" w:hAnsi="Calibri" w:cs="Calibri"/>
          <w:b/>
          <w:bCs/>
          <w:rtl/>
        </w:rPr>
        <w:t>ספר הכוזרי</w:t>
      </w:r>
      <w:r w:rsidR="0008738D" w:rsidRPr="009538BB">
        <w:rPr>
          <w:rFonts w:ascii="Calibri" w:hAnsi="Calibri" w:cs="Calibri"/>
          <w:b/>
          <w:bCs/>
          <w:rtl/>
        </w:rPr>
        <w:t>:</w:t>
      </w:r>
      <w:r w:rsidR="00A1715A" w:rsidRPr="009538BB">
        <w:rPr>
          <w:rFonts w:ascii="Calibri" w:hAnsi="Calibri" w:cs="Calibri"/>
          <w:rtl/>
        </w:rPr>
        <w:t xml:space="preserve">  "מי שנתיישב </w:t>
      </w:r>
      <w:r w:rsidR="00A1715A" w:rsidRPr="009538BB">
        <w:rPr>
          <w:rFonts w:ascii="Calibri" w:hAnsi="Calibri" w:cs="Calibri"/>
          <w:b/>
          <w:bCs/>
          <w:rtl/>
        </w:rPr>
        <w:t>כל זה בדעתו</w:t>
      </w:r>
      <w:r w:rsidR="00A1715A" w:rsidRPr="009538BB">
        <w:rPr>
          <w:rFonts w:ascii="Calibri" w:hAnsi="Calibri" w:cs="Calibri"/>
          <w:rtl/>
        </w:rPr>
        <w:t>, יגיע למדרגה המסופרת על 'נחום איש גם זו."</w:t>
      </w:r>
    </w:p>
    <w:p w14:paraId="4CEF6E3C" w14:textId="124BCB97" w:rsidR="00A1715A" w:rsidRPr="009538BB" w:rsidRDefault="00A1715A" w:rsidP="00A1715A">
      <w:pPr>
        <w:rPr>
          <w:rFonts w:ascii="Calibri" w:hAnsi="Calibri" w:cs="Calibri"/>
          <w:rtl/>
        </w:rPr>
      </w:pPr>
      <w:r w:rsidRPr="009538BB">
        <w:rPr>
          <w:rFonts w:ascii="Calibri" w:hAnsi="Calibri" w:cs="Calibri"/>
          <w:rtl/>
        </w:rPr>
        <w:tab/>
      </w:r>
      <w:r w:rsidR="00B144F8" w:rsidRPr="009538BB">
        <w:rPr>
          <w:rFonts w:ascii="Calibri" w:hAnsi="Calibri" w:cs="Calibri"/>
          <w:rtl/>
        </w:rPr>
        <w:t>1)</w:t>
      </w:r>
      <w:r w:rsidRPr="009538BB">
        <w:rPr>
          <w:rFonts w:ascii="Calibri" w:hAnsi="Calibri" w:cs="Calibri"/>
          <w:rtl/>
        </w:rPr>
        <w:t xml:space="preserve"> </w:t>
      </w:r>
      <w:r w:rsidRPr="009538BB">
        <w:rPr>
          <w:rFonts w:ascii="Calibri" w:hAnsi="Calibri" w:cs="Calibri"/>
          <w:rtl/>
        </w:rPr>
        <w:tab/>
        <w:t>הסב</w:t>
      </w:r>
      <w:r w:rsidR="00B144F8" w:rsidRPr="009538BB">
        <w:rPr>
          <w:rFonts w:ascii="Calibri" w:hAnsi="Calibri" w:cs="Calibri"/>
          <w:rtl/>
        </w:rPr>
        <w:t>י</w:t>
      </w:r>
      <w:r w:rsidRPr="009538BB">
        <w:rPr>
          <w:rFonts w:ascii="Calibri" w:hAnsi="Calibri" w:cs="Calibri"/>
          <w:rtl/>
        </w:rPr>
        <w:t>ר</w:t>
      </w:r>
      <w:r w:rsidR="00B144F8" w:rsidRPr="009538BB">
        <w:rPr>
          <w:rFonts w:ascii="Calibri" w:hAnsi="Calibri" w:cs="Calibri"/>
          <w:rtl/>
        </w:rPr>
        <w:t xml:space="preserve">י </w:t>
      </w:r>
      <w:r w:rsidRPr="009538BB">
        <w:rPr>
          <w:rFonts w:ascii="Calibri" w:hAnsi="Calibri" w:cs="Calibri"/>
          <w:rtl/>
        </w:rPr>
        <w:t>שני צידוקים של החסיד לצרותיו הפרטיות.</w:t>
      </w:r>
    </w:p>
    <w:p w14:paraId="1864CF5D" w14:textId="4D343EA4" w:rsidR="00A1715A" w:rsidRPr="009538BB" w:rsidRDefault="00A1715A" w:rsidP="00A1715A">
      <w:pPr>
        <w:rPr>
          <w:rFonts w:ascii="Calibri" w:hAnsi="Calibri" w:cs="Calibri"/>
          <w:rtl/>
        </w:rPr>
      </w:pPr>
      <w:r w:rsidRPr="009538BB">
        <w:rPr>
          <w:rFonts w:ascii="Calibri" w:hAnsi="Calibri" w:cs="Calibri"/>
          <w:rtl/>
        </w:rPr>
        <w:tab/>
      </w:r>
      <w:r w:rsidR="00B144F8" w:rsidRPr="009538BB">
        <w:rPr>
          <w:rFonts w:ascii="Calibri" w:hAnsi="Calibri" w:cs="Calibri"/>
          <w:rtl/>
        </w:rPr>
        <w:t>2)</w:t>
      </w:r>
      <w:r w:rsidRPr="009538BB">
        <w:rPr>
          <w:rFonts w:ascii="Calibri" w:hAnsi="Calibri" w:cs="Calibri"/>
          <w:rtl/>
        </w:rPr>
        <w:t xml:space="preserve"> </w:t>
      </w:r>
      <w:r w:rsidRPr="009538BB">
        <w:rPr>
          <w:rFonts w:ascii="Calibri" w:hAnsi="Calibri" w:cs="Calibri"/>
          <w:rtl/>
        </w:rPr>
        <w:tab/>
        <w:t>הסב</w:t>
      </w:r>
      <w:r w:rsidR="0008738D" w:rsidRPr="009538BB">
        <w:rPr>
          <w:rFonts w:ascii="Calibri" w:hAnsi="Calibri" w:cs="Calibri"/>
          <w:rtl/>
        </w:rPr>
        <w:t xml:space="preserve">ירי </w:t>
      </w:r>
      <w:r w:rsidRPr="009538BB">
        <w:rPr>
          <w:rFonts w:ascii="Calibri" w:hAnsi="Calibri" w:cs="Calibri"/>
          <w:rtl/>
        </w:rPr>
        <w:t>שני צידוקים של החסיד לצרות שבאות על עם ישראל.</w:t>
      </w:r>
    </w:p>
    <w:p w14:paraId="6853EBD9" w14:textId="768BCE9A" w:rsidR="00B0735A" w:rsidRPr="009538BB" w:rsidRDefault="00B0735A" w:rsidP="00A1715A">
      <w:pPr>
        <w:rPr>
          <w:rFonts w:ascii="Calibri" w:hAnsi="Calibri" w:cs="Calibri"/>
          <w:rtl/>
        </w:rPr>
      </w:pPr>
    </w:p>
    <w:p w14:paraId="4CDB39B4" w14:textId="77777777" w:rsidR="00B0735A" w:rsidRPr="009538BB" w:rsidRDefault="00B0735A" w:rsidP="00B0735A">
      <w:pPr>
        <w:rPr>
          <w:rFonts w:ascii="Calibri" w:hAnsi="Calibri" w:cs="Calibri"/>
          <w:rtl/>
        </w:rPr>
      </w:pPr>
    </w:p>
    <w:p w14:paraId="114184C9" w14:textId="3404EED5" w:rsidR="00B0735A" w:rsidRPr="009538BB" w:rsidRDefault="00B0735A" w:rsidP="00B0735A">
      <w:pPr>
        <w:rPr>
          <w:rFonts w:ascii="Calibri" w:hAnsi="Calibri" w:cs="Calibri"/>
          <w:rtl/>
        </w:rPr>
      </w:pPr>
      <w:r w:rsidRPr="009538BB">
        <w:rPr>
          <w:rFonts w:ascii="Calibri" w:hAnsi="Calibri" w:cs="Calibri"/>
          <w:rtl/>
        </w:rPr>
        <w:t>3</w:t>
      </w:r>
      <w:r w:rsidRPr="009538BB">
        <w:rPr>
          <w:rFonts w:ascii="Calibri" w:hAnsi="Calibri" w:cs="Calibri"/>
          <w:rtl/>
        </w:rPr>
        <w:t>.</w:t>
      </w:r>
      <w:r w:rsidRPr="009538BB">
        <w:rPr>
          <w:rFonts w:ascii="Calibri" w:hAnsi="Calibri" w:cs="Calibri"/>
          <w:rtl/>
        </w:rPr>
        <w:tab/>
        <w:t xml:space="preserve">משה: "החיים בזבל, </w:t>
      </w:r>
      <w:proofErr w:type="spellStart"/>
      <w:r w:rsidRPr="009538BB">
        <w:rPr>
          <w:rFonts w:ascii="Calibri" w:hAnsi="Calibri" w:cs="Calibri"/>
          <w:rtl/>
        </w:rPr>
        <w:t>הכל</w:t>
      </w:r>
      <w:proofErr w:type="spellEnd"/>
      <w:r w:rsidRPr="009538BB">
        <w:rPr>
          <w:rFonts w:ascii="Calibri" w:hAnsi="Calibri" w:cs="Calibri"/>
          <w:rtl/>
        </w:rPr>
        <w:t xml:space="preserve"> כאן מבאס. אין בעולם הזה שום דבר טוב. רק סבל וצרות כל היום".</w:t>
      </w:r>
    </w:p>
    <w:p w14:paraId="3E3A0B3A" w14:textId="3C4B239E" w:rsidR="00B0735A" w:rsidRPr="009538BB" w:rsidRDefault="00B0735A" w:rsidP="00B0735A">
      <w:pPr>
        <w:rPr>
          <w:rFonts w:ascii="Calibri" w:hAnsi="Calibri" w:cs="Calibri"/>
          <w:rtl/>
        </w:rPr>
      </w:pPr>
      <w:r w:rsidRPr="009538BB">
        <w:rPr>
          <w:rFonts w:ascii="Calibri" w:hAnsi="Calibri" w:cs="Calibri"/>
          <w:rtl/>
        </w:rPr>
        <w:t>א.</w:t>
      </w:r>
      <w:r w:rsidRPr="009538BB">
        <w:rPr>
          <w:rFonts w:ascii="Calibri" w:hAnsi="Calibri" w:cs="Calibri"/>
          <w:rtl/>
        </w:rPr>
        <w:tab/>
        <w:t xml:space="preserve">הסבירי כיצד יגיב </w:t>
      </w:r>
      <w:r w:rsidRPr="009538BB">
        <w:rPr>
          <w:rFonts w:ascii="Calibri" w:hAnsi="Calibri" w:cs="Calibri"/>
          <w:b/>
          <w:bCs/>
          <w:rtl/>
        </w:rPr>
        <w:t>הרמב"ם במורה נבוכים</w:t>
      </w:r>
      <w:r w:rsidRPr="009538BB">
        <w:rPr>
          <w:rFonts w:ascii="Calibri" w:hAnsi="Calibri" w:cs="Calibri"/>
          <w:rtl/>
        </w:rPr>
        <w:t xml:space="preserve"> לטענה זו של משה? האם יסכים איתה? </w:t>
      </w:r>
      <w:r w:rsidRPr="009538BB">
        <w:rPr>
          <w:rFonts w:ascii="Calibri" w:hAnsi="Calibri" w:cs="Calibri"/>
          <w:b/>
          <w:bCs/>
          <w:rtl/>
        </w:rPr>
        <w:t>נמקי היטב</w:t>
      </w:r>
      <w:r w:rsidRPr="009538BB">
        <w:rPr>
          <w:rFonts w:ascii="Calibri" w:hAnsi="Calibri" w:cs="Calibri"/>
          <w:rtl/>
        </w:rPr>
        <w:t xml:space="preserve"> את דברייך. </w:t>
      </w:r>
    </w:p>
    <w:p w14:paraId="53CD936D" w14:textId="77777777" w:rsidR="00B0735A" w:rsidRPr="009538BB" w:rsidRDefault="00B0735A" w:rsidP="00B0735A">
      <w:pPr>
        <w:rPr>
          <w:rFonts w:ascii="Calibri" w:hAnsi="Calibri" w:cs="Calibri"/>
          <w:rtl/>
        </w:rPr>
      </w:pPr>
      <w:r w:rsidRPr="009538BB">
        <w:rPr>
          <w:rFonts w:ascii="Calibri" w:hAnsi="Calibri" w:cs="Calibri"/>
          <w:rtl/>
        </w:rPr>
        <w:t>ב.</w:t>
      </w:r>
      <w:r w:rsidRPr="009538BB">
        <w:rPr>
          <w:rFonts w:ascii="Calibri" w:hAnsi="Calibri" w:cs="Calibri"/>
          <w:rtl/>
        </w:rPr>
        <w:tab/>
        <w:t>"כל רע שיארע לאדם חוזר אל אחד משלושה מינים" (הרמב"ם, מורה נבוכים)</w:t>
      </w:r>
    </w:p>
    <w:p w14:paraId="109D90E5" w14:textId="7789833F" w:rsidR="00B0735A" w:rsidRPr="009538BB" w:rsidRDefault="00B0735A" w:rsidP="00B0735A">
      <w:pPr>
        <w:rPr>
          <w:rFonts w:ascii="Calibri" w:hAnsi="Calibri" w:cs="Calibri"/>
          <w:rtl/>
        </w:rPr>
      </w:pPr>
      <w:r w:rsidRPr="009538BB">
        <w:rPr>
          <w:rFonts w:ascii="Calibri" w:hAnsi="Calibri" w:cs="Calibri"/>
          <w:rtl/>
        </w:rPr>
        <w:t>מה ה</w:t>
      </w:r>
      <w:r w:rsidRPr="009538BB">
        <w:rPr>
          <w:rFonts w:ascii="Calibri" w:hAnsi="Calibri" w:cs="Calibri"/>
          <w:rtl/>
        </w:rPr>
        <w:t xml:space="preserve">ם </w:t>
      </w:r>
      <w:r w:rsidRPr="009538BB">
        <w:rPr>
          <w:rFonts w:ascii="Calibri" w:hAnsi="Calibri" w:cs="Calibri"/>
          <w:b/>
          <w:bCs/>
          <w:rtl/>
        </w:rPr>
        <w:t>שלושת</w:t>
      </w:r>
      <w:r w:rsidRPr="009538BB">
        <w:rPr>
          <w:rFonts w:ascii="Calibri" w:hAnsi="Calibri" w:cs="Calibri"/>
          <w:rtl/>
        </w:rPr>
        <w:t xml:space="preserve"> סוגי הרעות בעולם? הדגימי </w:t>
      </w:r>
      <w:r w:rsidRPr="009538BB">
        <w:rPr>
          <w:rFonts w:ascii="Calibri" w:hAnsi="Calibri" w:cs="Calibri"/>
          <w:rtl/>
        </w:rPr>
        <w:t>שניים מהם</w:t>
      </w:r>
      <w:r w:rsidRPr="009538BB">
        <w:rPr>
          <w:rFonts w:ascii="Calibri" w:hAnsi="Calibri" w:cs="Calibri"/>
          <w:rtl/>
        </w:rPr>
        <w:t xml:space="preserve"> וכתבי עד כמה הוא נפוץ לדעת הרמב"ם.</w:t>
      </w:r>
    </w:p>
    <w:p w14:paraId="07CC61EF" w14:textId="77777777" w:rsidR="00B0735A" w:rsidRPr="009538BB" w:rsidRDefault="00B0735A" w:rsidP="00B0735A">
      <w:pPr>
        <w:rPr>
          <w:rFonts w:ascii="Calibri" w:hAnsi="Calibri" w:cs="Calibri"/>
          <w:rtl/>
        </w:rPr>
      </w:pPr>
      <w:r w:rsidRPr="009538BB">
        <w:rPr>
          <w:rFonts w:ascii="Calibri" w:hAnsi="Calibri" w:cs="Calibri"/>
          <w:rtl/>
        </w:rPr>
        <w:t>ג.</w:t>
      </w:r>
      <w:r w:rsidRPr="009538BB">
        <w:rPr>
          <w:rFonts w:ascii="Calibri" w:hAnsi="Calibri" w:cs="Calibri"/>
          <w:rtl/>
        </w:rPr>
        <w:tab/>
        <w:t xml:space="preserve">בשנתיים האחרונות התמודדה האנושות כולה עם מגפת הקורונה אשר הביאה לריבוי תמותה בעולם כולו. </w:t>
      </w:r>
    </w:p>
    <w:p w14:paraId="6C81E3ED" w14:textId="6771B890" w:rsidR="00B0735A" w:rsidRPr="009538BB" w:rsidRDefault="00B0735A" w:rsidP="00B0735A">
      <w:pPr>
        <w:rPr>
          <w:rFonts w:ascii="Calibri" w:hAnsi="Calibri" w:cs="Calibri"/>
          <w:rtl/>
        </w:rPr>
      </w:pPr>
      <w:r w:rsidRPr="009538BB">
        <w:rPr>
          <w:rFonts w:ascii="Calibri" w:hAnsi="Calibri" w:cs="Calibri"/>
          <w:rtl/>
        </w:rPr>
        <w:t>לאיז</w:t>
      </w:r>
      <w:r w:rsidRPr="009538BB">
        <w:rPr>
          <w:rFonts w:ascii="Calibri" w:hAnsi="Calibri" w:cs="Calibri"/>
          <w:rtl/>
        </w:rPr>
        <w:t xml:space="preserve">ה </w:t>
      </w:r>
      <w:r w:rsidRPr="009538BB">
        <w:rPr>
          <w:rFonts w:ascii="Calibri" w:hAnsi="Calibri" w:cs="Calibri"/>
          <w:rtl/>
        </w:rPr>
        <w:t>משלושת סוגי הרעות שמונה הרמב"ם ניתן לשייך את מגפת הקורונה? נמקי את דבריך.</w:t>
      </w:r>
    </w:p>
    <w:p w14:paraId="62218390" w14:textId="77777777" w:rsidR="00B144F8" w:rsidRPr="009538BB" w:rsidRDefault="00B144F8" w:rsidP="00A1715A">
      <w:pPr>
        <w:rPr>
          <w:rFonts w:ascii="Calibri" w:hAnsi="Calibri" w:cs="Calibri"/>
          <w:rtl/>
        </w:rPr>
      </w:pPr>
    </w:p>
    <w:p w14:paraId="1B738962" w14:textId="77777777" w:rsidR="00B144F8" w:rsidRPr="009538BB" w:rsidRDefault="00B144F8" w:rsidP="00A1715A">
      <w:pPr>
        <w:rPr>
          <w:rFonts w:ascii="Calibri" w:hAnsi="Calibri" w:cs="Calibri"/>
          <w:rtl/>
        </w:rPr>
      </w:pPr>
    </w:p>
    <w:p w14:paraId="06BCF1EF" w14:textId="45667695" w:rsidR="00B0735A" w:rsidRPr="009538BB" w:rsidRDefault="00B0735A" w:rsidP="00451F4C">
      <w:pPr>
        <w:rPr>
          <w:rFonts w:ascii="Calibri" w:hAnsi="Calibri" w:cs="Calibri"/>
          <w:rtl/>
        </w:rPr>
      </w:pPr>
    </w:p>
    <w:p w14:paraId="4745E0C1" w14:textId="77777777" w:rsidR="00B0735A" w:rsidRPr="009538BB" w:rsidRDefault="00B0735A" w:rsidP="00451F4C">
      <w:pPr>
        <w:rPr>
          <w:rFonts w:ascii="Calibri" w:hAnsi="Calibri" w:cs="Calibri"/>
          <w:rtl/>
        </w:rPr>
      </w:pPr>
    </w:p>
    <w:p w14:paraId="5B59D679" w14:textId="32F8F2C1" w:rsidR="00B0735A" w:rsidRPr="009538BB" w:rsidRDefault="00B0735A" w:rsidP="00451F4C">
      <w:pPr>
        <w:rPr>
          <w:rFonts w:ascii="Calibri" w:hAnsi="Calibri" w:cs="Calibri"/>
          <w:rtl/>
        </w:rPr>
      </w:pPr>
    </w:p>
    <w:p w14:paraId="1385A11F" w14:textId="77777777" w:rsidR="0070110D" w:rsidRPr="009538BB" w:rsidRDefault="0070110D" w:rsidP="00451F4C">
      <w:pPr>
        <w:rPr>
          <w:rFonts w:ascii="Calibri" w:hAnsi="Calibri" w:cs="Calibri"/>
          <w:rtl/>
        </w:rPr>
      </w:pPr>
    </w:p>
    <w:p w14:paraId="37A79FCC" w14:textId="2085BB12" w:rsidR="00142296" w:rsidRPr="009538BB" w:rsidRDefault="00B0735A" w:rsidP="00451F4C">
      <w:pPr>
        <w:rPr>
          <w:rFonts w:ascii="Calibri" w:hAnsi="Calibri" w:cs="Calibri"/>
          <w:rtl/>
        </w:rPr>
      </w:pPr>
      <w:r w:rsidRPr="009538BB">
        <w:rPr>
          <w:rFonts w:ascii="Calibri" w:hAnsi="Calibri" w:cs="Calibri"/>
          <w:rtl/>
        </w:rPr>
        <w:t>4</w:t>
      </w:r>
      <w:r w:rsidR="00451F4C" w:rsidRPr="009538BB">
        <w:rPr>
          <w:rFonts w:ascii="Calibri" w:hAnsi="Calibri" w:cs="Calibri"/>
          <w:rtl/>
        </w:rPr>
        <w:t xml:space="preserve">. </w:t>
      </w:r>
      <w:r w:rsidR="00A1715A" w:rsidRPr="009538BB">
        <w:rPr>
          <w:rFonts w:ascii="Calibri" w:hAnsi="Calibri" w:cs="Calibri"/>
          <w:rtl/>
        </w:rPr>
        <w:t xml:space="preserve"> "בשעה שהוציאו את רבי עקיבא להריגה, זמן קריאת שמע היה... היה מאריך ב'אחד' עד שיצאה נשמתו ב'אחד." </w:t>
      </w:r>
    </w:p>
    <w:p w14:paraId="6056C18A" w14:textId="5E43EAB3" w:rsidR="00451F4C" w:rsidRPr="009538BB" w:rsidRDefault="00451F4C" w:rsidP="00142296">
      <w:pPr>
        <w:rPr>
          <w:rFonts w:ascii="Calibri" w:hAnsi="Calibri" w:cs="Calibri"/>
          <w:b/>
          <w:bCs/>
          <w:rtl/>
        </w:rPr>
      </w:pPr>
      <w:r w:rsidRPr="009538BB">
        <w:rPr>
          <w:rFonts w:ascii="Calibri" w:hAnsi="Calibri" w:cs="Calibri"/>
          <w:b/>
          <w:bCs/>
          <w:rtl/>
        </w:rPr>
        <w:t xml:space="preserve">עני ע"פ </w:t>
      </w:r>
      <w:proofErr w:type="spellStart"/>
      <w:r w:rsidRPr="009538BB">
        <w:rPr>
          <w:rFonts w:ascii="Calibri" w:hAnsi="Calibri" w:cs="Calibri"/>
          <w:b/>
          <w:bCs/>
          <w:rtl/>
        </w:rPr>
        <w:t>המלבי"ם</w:t>
      </w:r>
      <w:proofErr w:type="spellEnd"/>
      <w:r w:rsidRPr="009538BB">
        <w:rPr>
          <w:rFonts w:ascii="Calibri" w:hAnsi="Calibri" w:cs="Calibri"/>
          <w:b/>
          <w:bCs/>
          <w:rtl/>
        </w:rPr>
        <w:t>:</w:t>
      </w:r>
    </w:p>
    <w:p w14:paraId="6D4BA0BE" w14:textId="42870A9C" w:rsidR="00451F4C" w:rsidRPr="009538BB" w:rsidRDefault="00451F4C" w:rsidP="00451F4C">
      <w:pPr>
        <w:rPr>
          <w:rFonts w:ascii="Calibri" w:hAnsi="Calibri" w:cs="Calibri"/>
          <w:rtl/>
        </w:rPr>
      </w:pPr>
      <w:r w:rsidRPr="009538BB">
        <w:rPr>
          <w:rFonts w:ascii="Calibri" w:hAnsi="Calibri" w:cs="Calibri"/>
          <w:rtl/>
        </w:rPr>
        <w:t xml:space="preserve"> </w:t>
      </w:r>
      <w:r w:rsidRPr="009538BB">
        <w:rPr>
          <w:rFonts w:ascii="Calibri" w:hAnsi="Calibri" w:cs="Calibri"/>
          <w:rtl/>
        </w:rPr>
        <w:t xml:space="preserve"> א) </w:t>
      </w:r>
      <w:r w:rsidRPr="009538BB">
        <w:rPr>
          <w:rFonts w:ascii="Calibri" w:hAnsi="Calibri" w:cs="Calibri"/>
          <w:rtl/>
        </w:rPr>
        <w:t>מה ההבדל בין אמונת שאר העמים לבין אמונת עם ישראל?</w:t>
      </w:r>
    </w:p>
    <w:p w14:paraId="09628D2A" w14:textId="5AED2A73" w:rsidR="00451F4C" w:rsidRPr="009538BB" w:rsidRDefault="00451F4C" w:rsidP="00451F4C">
      <w:pPr>
        <w:rPr>
          <w:rFonts w:ascii="Calibri" w:hAnsi="Calibri" w:cs="Calibri"/>
          <w:rtl/>
        </w:rPr>
      </w:pPr>
      <w:r w:rsidRPr="009538BB">
        <w:rPr>
          <w:rFonts w:ascii="Calibri" w:hAnsi="Calibri" w:cs="Calibri"/>
          <w:rtl/>
        </w:rPr>
        <w:t xml:space="preserve"> ב) על פי האמונה בא-ל אחד, כיצד ניתן להבין את מציאות הרוע בעולם?</w:t>
      </w:r>
    </w:p>
    <w:p w14:paraId="5670E6D2" w14:textId="51AECBCD" w:rsidR="00A1715A" w:rsidRPr="009538BB" w:rsidRDefault="00451F4C" w:rsidP="00451F4C">
      <w:pPr>
        <w:rPr>
          <w:rFonts w:ascii="Calibri" w:hAnsi="Calibri" w:cs="Calibri"/>
          <w:rtl/>
        </w:rPr>
      </w:pPr>
      <w:r w:rsidRPr="009538BB">
        <w:rPr>
          <w:rFonts w:ascii="Calibri" w:hAnsi="Calibri" w:cs="Calibri"/>
          <w:rtl/>
        </w:rPr>
        <w:t xml:space="preserve"> ג) </w:t>
      </w:r>
      <w:r w:rsidR="00A1715A" w:rsidRPr="009538BB">
        <w:rPr>
          <w:rFonts w:ascii="Calibri" w:hAnsi="Calibri" w:cs="Calibri"/>
          <w:rtl/>
        </w:rPr>
        <w:t xml:space="preserve">על פי פירוש </w:t>
      </w:r>
      <w:proofErr w:type="spellStart"/>
      <w:r w:rsidR="00A1715A" w:rsidRPr="009538BB">
        <w:rPr>
          <w:rFonts w:ascii="Calibri" w:hAnsi="Calibri" w:cs="Calibri"/>
          <w:rtl/>
        </w:rPr>
        <w:t>המלבי"ם</w:t>
      </w:r>
      <w:proofErr w:type="spellEnd"/>
      <w:r w:rsidR="00A1715A" w:rsidRPr="009538BB">
        <w:rPr>
          <w:rFonts w:ascii="Calibri" w:hAnsi="Calibri" w:cs="Calibri"/>
          <w:rtl/>
        </w:rPr>
        <w:t xml:space="preserve"> לפסוק "שמע ישראל", מדוע </w:t>
      </w:r>
      <w:r w:rsidR="0008738D" w:rsidRPr="009538BB">
        <w:rPr>
          <w:rFonts w:ascii="Calibri" w:hAnsi="Calibri" w:cs="Calibri"/>
          <w:rtl/>
        </w:rPr>
        <w:t xml:space="preserve">לדעתך </w:t>
      </w:r>
      <w:r w:rsidR="00A1715A" w:rsidRPr="009538BB">
        <w:rPr>
          <w:rFonts w:ascii="Calibri" w:hAnsi="Calibri" w:cs="Calibri"/>
          <w:rtl/>
        </w:rPr>
        <w:t>האריך רבי עקיבא באמירת המילה "אחד" לפני שיצאה נשמתו</w:t>
      </w:r>
      <w:r w:rsidR="0008738D" w:rsidRPr="009538BB">
        <w:rPr>
          <w:rFonts w:ascii="Calibri" w:hAnsi="Calibri" w:cs="Calibri"/>
          <w:rtl/>
        </w:rPr>
        <w:t>?</w:t>
      </w:r>
      <w:r w:rsidR="00A1715A" w:rsidRPr="009538BB">
        <w:rPr>
          <w:rFonts w:ascii="Calibri" w:hAnsi="Calibri" w:cs="Calibri"/>
          <w:rtl/>
        </w:rPr>
        <w:t xml:space="preserve">       </w:t>
      </w:r>
    </w:p>
    <w:p w14:paraId="5A5BACFD" w14:textId="77777777" w:rsidR="00451F4C" w:rsidRPr="009538BB" w:rsidRDefault="00451F4C" w:rsidP="00451F4C">
      <w:pPr>
        <w:rPr>
          <w:rFonts w:ascii="Calibri" w:hAnsi="Calibri" w:cs="Calibri"/>
          <w:rtl/>
        </w:rPr>
      </w:pPr>
    </w:p>
    <w:p w14:paraId="1EF9DFE3" w14:textId="138E12E4" w:rsidR="00964AB3" w:rsidRPr="009538BB" w:rsidRDefault="00964AB3" w:rsidP="00964AB3">
      <w:pPr>
        <w:rPr>
          <w:rFonts w:ascii="Calibri" w:hAnsi="Calibri" w:cs="Calibri"/>
          <w:rtl/>
        </w:rPr>
      </w:pPr>
    </w:p>
    <w:p w14:paraId="117AC8BC" w14:textId="77777777" w:rsidR="0070110D" w:rsidRPr="009538BB" w:rsidRDefault="0070110D" w:rsidP="00451F4C">
      <w:pPr>
        <w:rPr>
          <w:rFonts w:ascii="Calibri" w:hAnsi="Calibri" w:cs="Calibri"/>
          <w:rtl/>
        </w:rPr>
      </w:pPr>
      <w:r w:rsidRPr="009538BB">
        <w:rPr>
          <w:rFonts w:ascii="Calibri" w:hAnsi="Calibri" w:cs="Calibri"/>
          <w:rtl/>
        </w:rPr>
        <w:t xml:space="preserve">5. </w:t>
      </w:r>
      <w:r w:rsidRPr="009538BB">
        <w:rPr>
          <w:rFonts w:ascii="Calibri" w:hAnsi="Calibri" w:cs="Calibri"/>
          <w:b/>
          <w:bCs/>
          <w:u w:val="single"/>
          <w:rtl/>
        </w:rPr>
        <w:t>שאלת חובה:</w:t>
      </w:r>
    </w:p>
    <w:p w14:paraId="6DBA696F" w14:textId="1D48F11A" w:rsidR="00451F4C" w:rsidRPr="009538BB" w:rsidRDefault="00451F4C" w:rsidP="00451F4C">
      <w:pPr>
        <w:rPr>
          <w:rFonts w:ascii="Calibri" w:hAnsi="Calibri" w:cs="Calibri"/>
          <w:rtl/>
        </w:rPr>
      </w:pPr>
      <w:r w:rsidRPr="009538BB">
        <w:rPr>
          <w:rFonts w:ascii="Calibri" w:hAnsi="Calibri" w:cs="Calibri"/>
          <w:rtl/>
        </w:rPr>
        <w:t xml:space="preserve">לפניך קטע מתוך עיתון בשבע (14.04.21), ראיון עם הרב איתן </w:t>
      </w:r>
      <w:proofErr w:type="spellStart"/>
      <w:r w:rsidRPr="009538BB">
        <w:rPr>
          <w:rFonts w:ascii="Calibri" w:hAnsi="Calibri" w:cs="Calibri"/>
          <w:rtl/>
        </w:rPr>
        <w:t>שנרב</w:t>
      </w:r>
      <w:proofErr w:type="spellEnd"/>
      <w:r w:rsidRPr="009538BB">
        <w:rPr>
          <w:rFonts w:ascii="Calibri" w:hAnsi="Calibri" w:cs="Calibri"/>
          <w:rtl/>
        </w:rPr>
        <w:t xml:space="preserve"> ששכל את ביתו רנה בפיגוע לפני כשנה וחצי והיא בת 16 בלבד. בפיגוע זה נפצע קשה גם בנו דביר</w:t>
      </w:r>
      <w:r w:rsidR="0070110D" w:rsidRPr="009538BB">
        <w:rPr>
          <w:rFonts w:ascii="Calibri" w:hAnsi="Calibri" w:cs="Calibri"/>
          <w:rtl/>
        </w:rPr>
        <w:t>:</w:t>
      </w:r>
    </w:p>
    <w:p w14:paraId="236BBF10" w14:textId="77777777" w:rsidR="00451F4C" w:rsidRPr="009538BB" w:rsidRDefault="00451F4C" w:rsidP="00451F4C">
      <w:pPr>
        <w:rPr>
          <w:rFonts w:ascii="Calibri" w:hAnsi="Calibri" w:cs="Calibri"/>
          <w:rtl/>
        </w:rPr>
      </w:pPr>
      <w:r w:rsidRPr="009538BB">
        <w:rPr>
          <w:rFonts w:ascii="Calibri" w:hAnsi="Calibri" w:cs="Calibri"/>
          <w:rtl/>
        </w:rPr>
        <w:t xml:space="preserve">"רנה </w:t>
      </w:r>
      <w:proofErr w:type="spellStart"/>
      <w:r w:rsidRPr="009538BB">
        <w:rPr>
          <w:rFonts w:ascii="Calibri" w:hAnsi="Calibri" w:cs="Calibri"/>
          <w:rtl/>
        </w:rPr>
        <w:t>היתה</w:t>
      </w:r>
      <w:proofErr w:type="spellEnd"/>
      <w:r w:rsidRPr="009538BB">
        <w:rPr>
          <w:rFonts w:ascii="Calibri" w:hAnsi="Calibri" w:cs="Calibri"/>
          <w:rtl/>
        </w:rPr>
        <w:t xml:space="preserve"> ילדה פשוטה, שמחה, מתוקה ומאוד ערכית עם שאלות על החיים... הגעגועים מאוד גדולים אבל אנחנו מבינים שיש סיבה לכל דבר ואין לנו שאלות. עם כל הקושי, יש לי אמונה שלמה שהקב"ה יודע מה הוא עושה...</w:t>
      </w:r>
    </w:p>
    <w:p w14:paraId="778D867A" w14:textId="77777777" w:rsidR="00451F4C" w:rsidRPr="009538BB" w:rsidRDefault="00451F4C" w:rsidP="00451F4C">
      <w:pPr>
        <w:rPr>
          <w:rFonts w:ascii="Calibri" w:hAnsi="Calibri" w:cs="Calibri"/>
          <w:rtl/>
        </w:rPr>
      </w:pPr>
      <w:r w:rsidRPr="009538BB">
        <w:rPr>
          <w:rFonts w:ascii="Calibri" w:hAnsi="Calibri" w:cs="Calibri"/>
          <w:rtl/>
        </w:rPr>
        <w:t xml:space="preserve">שמונה חודשים אחרי הרצח, ובצאת יום </w:t>
      </w:r>
      <w:proofErr w:type="spellStart"/>
      <w:r w:rsidRPr="009538BB">
        <w:rPr>
          <w:rFonts w:ascii="Calibri" w:hAnsi="Calibri" w:cs="Calibri"/>
          <w:rtl/>
        </w:rPr>
        <w:t>הזכרון</w:t>
      </w:r>
      <w:proofErr w:type="spellEnd"/>
      <w:r w:rsidRPr="009538BB">
        <w:rPr>
          <w:rFonts w:ascii="Calibri" w:hAnsi="Calibri" w:cs="Calibri"/>
          <w:rtl/>
        </w:rPr>
        <w:t xml:space="preserve"> לשואה ולגבורה, נולדה בתי תפארת. זה פלא עצום. הקב"ה נתן את המכה יחד עם נחמה. לא הנאצים ולא המחבלים הארורים ינצחו אותנו. הם רצו לגדוע את חיינו ואנחנו עם אמונה גדולה נמשיך בחיים במלוא העוצמה..."</w:t>
      </w:r>
    </w:p>
    <w:p w14:paraId="0B6CE2F8" w14:textId="0EF9BD82" w:rsidR="00451F4C" w:rsidRPr="009538BB" w:rsidRDefault="00451F4C" w:rsidP="00451F4C">
      <w:pPr>
        <w:pStyle w:val="a3"/>
        <w:numPr>
          <w:ilvl w:val="0"/>
          <w:numId w:val="1"/>
        </w:numPr>
        <w:rPr>
          <w:rFonts w:ascii="Calibri" w:hAnsi="Calibri" w:cs="Calibri"/>
          <w:rtl/>
        </w:rPr>
      </w:pPr>
      <w:r w:rsidRPr="009538BB">
        <w:rPr>
          <w:rFonts w:ascii="Calibri" w:hAnsi="Calibri" w:cs="Calibri"/>
          <w:rtl/>
        </w:rPr>
        <w:t xml:space="preserve">הרב </w:t>
      </w:r>
      <w:proofErr w:type="spellStart"/>
      <w:r w:rsidRPr="009538BB">
        <w:rPr>
          <w:rFonts w:ascii="Calibri" w:hAnsi="Calibri" w:cs="Calibri"/>
          <w:rtl/>
        </w:rPr>
        <w:t>סולוביצ'יק</w:t>
      </w:r>
      <w:proofErr w:type="spellEnd"/>
      <w:r w:rsidRPr="009538BB">
        <w:rPr>
          <w:rFonts w:ascii="Calibri" w:hAnsi="Calibri" w:cs="Calibri"/>
          <w:rtl/>
        </w:rPr>
        <w:t xml:space="preserve"> במאמרו </w:t>
      </w:r>
      <w:r w:rsidR="00C50553" w:rsidRPr="009538BB">
        <w:rPr>
          <w:rFonts w:ascii="Calibri" w:hAnsi="Calibri" w:cs="Calibri"/>
          <w:rtl/>
        </w:rPr>
        <w:t xml:space="preserve">"קול דודי דופק" </w:t>
      </w:r>
      <w:r w:rsidRPr="009538BB">
        <w:rPr>
          <w:rFonts w:ascii="Calibri" w:hAnsi="Calibri" w:cs="Calibri"/>
          <w:rtl/>
        </w:rPr>
        <w:t>מציג שתי דרכים להתמודד עם הרע בעולם: 'גורל' ו'יעוד'.</w:t>
      </w:r>
    </w:p>
    <w:p w14:paraId="5DF51776" w14:textId="77777777" w:rsidR="0070110D" w:rsidRPr="009538BB" w:rsidRDefault="00451F4C" w:rsidP="00451F4C">
      <w:pPr>
        <w:rPr>
          <w:rFonts w:ascii="Calibri" w:hAnsi="Calibri" w:cs="Calibri"/>
          <w:rtl/>
        </w:rPr>
      </w:pPr>
      <w:r w:rsidRPr="009538BB">
        <w:rPr>
          <w:rFonts w:ascii="Calibri" w:hAnsi="Calibri" w:cs="Calibri"/>
          <w:rtl/>
        </w:rPr>
        <w:t>הציגי שתי דרכים אלו</w:t>
      </w:r>
      <w:r w:rsidR="0070110D" w:rsidRPr="009538BB">
        <w:rPr>
          <w:rFonts w:ascii="Calibri" w:hAnsi="Calibri" w:cs="Calibri"/>
          <w:rtl/>
        </w:rPr>
        <w:t xml:space="preserve"> בפירוט.</w:t>
      </w:r>
    </w:p>
    <w:p w14:paraId="5E98D45D" w14:textId="71132187" w:rsidR="00451F4C" w:rsidRPr="009538BB" w:rsidRDefault="00451F4C" w:rsidP="0070110D">
      <w:pPr>
        <w:pStyle w:val="a3"/>
        <w:numPr>
          <w:ilvl w:val="0"/>
          <w:numId w:val="1"/>
        </w:numPr>
        <w:rPr>
          <w:rFonts w:ascii="Calibri" w:hAnsi="Calibri" w:cs="Calibri"/>
          <w:rtl/>
        </w:rPr>
      </w:pPr>
      <w:r w:rsidRPr="009538BB">
        <w:rPr>
          <w:rFonts w:ascii="Calibri" w:hAnsi="Calibri" w:cs="Calibri"/>
          <w:rtl/>
        </w:rPr>
        <w:t xml:space="preserve">כתבי באיזו דרך לדעתך בחר הרב איתן </w:t>
      </w:r>
      <w:proofErr w:type="spellStart"/>
      <w:r w:rsidRPr="009538BB">
        <w:rPr>
          <w:rFonts w:ascii="Calibri" w:hAnsi="Calibri" w:cs="Calibri"/>
          <w:rtl/>
        </w:rPr>
        <w:t>שנרב</w:t>
      </w:r>
      <w:proofErr w:type="spellEnd"/>
      <w:r w:rsidRPr="009538BB">
        <w:rPr>
          <w:rFonts w:ascii="Calibri" w:hAnsi="Calibri" w:cs="Calibri"/>
          <w:rtl/>
        </w:rPr>
        <w:t xml:space="preserve">. </w:t>
      </w:r>
      <w:r w:rsidRPr="009538BB">
        <w:rPr>
          <w:rFonts w:ascii="Calibri" w:hAnsi="Calibri" w:cs="Calibri"/>
          <w:b/>
          <w:bCs/>
          <w:rtl/>
        </w:rPr>
        <w:t>נמקי</w:t>
      </w:r>
      <w:r w:rsidRPr="009538BB">
        <w:rPr>
          <w:rFonts w:ascii="Calibri" w:hAnsi="Calibri" w:cs="Calibri"/>
          <w:rtl/>
        </w:rPr>
        <w:t xml:space="preserve"> תוך התבססות על הציטוט שלעיל.</w:t>
      </w:r>
    </w:p>
    <w:p w14:paraId="4C777591" w14:textId="4E10994A" w:rsidR="00451F4C" w:rsidRPr="009538BB" w:rsidRDefault="0070110D" w:rsidP="00451F4C">
      <w:pPr>
        <w:rPr>
          <w:rFonts w:ascii="Calibri" w:hAnsi="Calibri" w:cs="Calibri"/>
        </w:rPr>
      </w:pPr>
      <w:r w:rsidRPr="009538BB">
        <w:rPr>
          <w:rFonts w:ascii="Calibri" w:hAnsi="Calibri" w:cs="Calibri"/>
          <w:rtl/>
        </w:rPr>
        <w:t>ג</w:t>
      </w:r>
      <w:r w:rsidR="00451F4C" w:rsidRPr="009538BB">
        <w:rPr>
          <w:rFonts w:ascii="Calibri" w:hAnsi="Calibri" w:cs="Calibri"/>
          <w:rtl/>
        </w:rPr>
        <w:t xml:space="preserve">. כתבי דרך התמודדות עם משבר </w:t>
      </w:r>
      <w:r w:rsidR="00B0735A" w:rsidRPr="009538BB">
        <w:rPr>
          <w:rFonts w:ascii="Calibri" w:hAnsi="Calibri" w:cs="Calibri"/>
          <w:rtl/>
        </w:rPr>
        <w:t>עליה למדנו בשיעורי מחשבת ו</w:t>
      </w:r>
      <w:r w:rsidR="00451F4C" w:rsidRPr="009538BB">
        <w:rPr>
          <w:rFonts w:ascii="Calibri" w:hAnsi="Calibri" w:cs="Calibri"/>
          <w:rtl/>
        </w:rPr>
        <w:t>עוזרת לך בחייך האישיים. פרטי והסבירי</w:t>
      </w:r>
      <w:r w:rsidR="00B0735A" w:rsidRPr="009538BB">
        <w:rPr>
          <w:rFonts w:ascii="Calibri" w:hAnsi="Calibri" w:cs="Calibri"/>
          <w:rtl/>
        </w:rPr>
        <w:t xml:space="preserve"> דרך זו ונמ</w:t>
      </w:r>
      <w:r w:rsidRPr="009538BB">
        <w:rPr>
          <w:rFonts w:ascii="Calibri" w:hAnsi="Calibri" w:cs="Calibri"/>
          <w:rtl/>
        </w:rPr>
        <w:t>ק</w:t>
      </w:r>
      <w:r w:rsidR="00B0735A" w:rsidRPr="009538BB">
        <w:rPr>
          <w:rFonts w:ascii="Calibri" w:hAnsi="Calibri" w:cs="Calibri"/>
          <w:rtl/>
        </w:rPr>
        <w:t>י מדוע התחברת דווקא לדרך זו</w:t>
      </w:r>
      <w:r w:rsidR="00451F4C" w:rsidRPr="009538BB">
        <w:rPr>
          <w:rFonts w:ascii="Calibri" w:hAnsi="Calibri" w:cs="Calibri"/>
          <w:rtl/>
        </w:rPr>
        <w:t>.</w:t>
      </w:r>
    </w:p>
    <w:sectPr w:rsidR="00451F4C" w:rsidRPr="009538BB" w:rsidSect="009538BB">
      <w:headerReference w:type="default" r:id="rId7"/>
      <w:pgSz w:w="11906" w:h="16838"/>
      <w:pgMar w:top="1440" w:right="1080" w:bottom="1440" w:left="108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C59B" w14:textId="77777777" w:rsidR="00BD421D" w:rsidRDefault="00BD421D" w:rsidP="009538BB">
      <w:pPr>
        <w:spacing w:after="0" w:line="240" w:lineRule="auto"/>
      </w:pPr>
      <w:r>
        <w:separator/>
      </w:r>
    </w:p>
  </w:endnote>
  <w:endnote w:type="continuationSeparator" w:id="0">
    <w:p w14:paraId="7F7C99AA" w14:textId="77777777" w:rsidR="00BD421D" w:rsidRDefault="00BD421D" w:rsidP="0095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5A3E" w14:textId="77777777" w:rsidR="00BD421D" w:rsidRDefault="00BD421D" w:rsidP="009538BB">
      <w:pPr>
        <w:spacing w:after="0" w:line="240" w:lineRule="auto"/>
      </w:pPr>
      <w:r>
        <w:separator/>
      </w:r>
    </w:p>
  </w:footnote>
  <w:footnote w:type="continuationSeparator" w:id="0">
    <w:p w14:paraId="512838E1" w14:textId="77777777" w:rsidR="00BD421D" w:rsidRDefault="00BD421D" w:rsidP="00953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E06A" w14:textId="4BC754FA" w:rsidR="009538BB" w:rsidRDefault="009538BB">
    <w:pPr>
      <w:pStyle w:val="a4"/>
    </w:pPr>
    <w:r>
      <w:rPr>
        <w:rFonts w:hint="cs"/>
        <w:rtl/>
      </w:rPr>
      <w:t xml:space="preserve">בס"ד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F0A62"/>
    <w:multiLevelType w:val="hybridMultilevel"/>
    <w:tmpl w:val="2BE0A860"/>
    <w:lvl w:ilvl="0" w:tplc="EE525FC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C7"/>
    <w:rsid w:val="00041E90"/>
    <w:rsid w:val="0008738D"/>
    <w:rsid w:val="00142296"/>
    <w:rsid w:val="00173BA3"/>
    <w:rsid w:val="001D579F"/>
    <w:rsid w:val="00211EC7"/>
    <w:rsid w:val="002E67DC"/>
    <w:rsid w:val="003B2434"/>
    <w:rsid w:val="00451F4C"/>
    <w:rsid w:val="0070110D"/>
    <w:rsid w:val="00741A0E"/>
    <w:rsid w:val="009538BB"/>
    <w:rsid w:val="009647E0"/>
    <w:rsid w:val="00964AB3"/>
    <w:rsid w:val="009E095C"/>
    <w:rsid w:val="00A1715A"/>
    <w:rsid w:val="00A77D88"/>
    <w:rsid w:val="00AD079D"/>
    <w:rsid w:val="00B0735A"/>
    <w:rsid w:val="00B144F8"/>
    <w:rsid w:val="00BD421D"/>
    <w:rsid w:val="00C50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DD5A"/>
  <w15:chartTrackingRefBased/>
  <w15:docId w15:val="{FF1C71F2-F9C5-4633-BF94-1C6CEDBB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F4C"/>
    <w:pPr>
      <w:ind w:left="720"/>
      <w:contextualSpacing/>
    </w:pPr>
  </w:style>
  <w:style w:type="paragraph" w:styleId="a4">
    <w:name w:val="header"/>
    <w:basedOn w:val="a"/>
    <w:link w:val="a5"/>
    <w:uiPriority w:val="99"/>
    <w:unhideWhenUsed/>
    <w:rsid w:val="009538BB"/>
    <w:pPr>
      <w:tabs>
        <w:tab w:val="center" w:pos="4153"/>
        <w:tab w:val="right" w:pos="8306"/>
      </w:tabs>
      <w:spacing w:after="0" w:line="240" w:lineRule="auto"/>
    </w:pPr>
  </w:style>
  <w:style w:type="character" w:customStyle="1" w:styleId="a5">
    <w:name w:val="כותרת עליונה תו"/>
    <w:basedOn w:val="a0"/>
    <w:link w:val="a4"/>
    <w:uiPriority w:val="99"/>
    <w:rsid w:val="009538BB"/>
  </w:style>
  <w:style w:type="paragraph" w:styleId="a6">
    <w:name w:val="footer"/>
    <w:basedOn w:val="a"/>
    <w:link w:val="a7"/>
    <w:uiPriority w:val="99"/>
    <w:unhideWhenUsed/>
    <w:rsid w:val="009538BB"/>
    <w:pPr>
      <w:tabs>
        <w:tab w:val="center" w:pos="4153"/>
        <w:tab w:val="right" w:pos="8306"/>
      </w:tabs>
      <w:spacing w:after="0" w:line="240" w:lineRule="auto"/>
    </w:pPr>
  </w:style>
  <w:style w:type="character" w:customStyle="1" w:styleId="a7">
    <w:name w:val="כותרת תחתונה תו"/>
    <w:basedOn w:val="a0"/>
    <w:link w:val="a6"/>
    <w:uiPriority w:val="99"/>
    <w:rsid w:val="0095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490</Words>
  <Characters>2451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סוקולובסקי</dc:creator>
  <cp:keywords/>
  <dc:description/>
  <cp:lastModifiedBy>תמר סוקולובסקי</cp:lastModifiedBy>
  <cp:revision>1</cp:revision>
  <dcterms:created xsi:type="dcterms:W3CDTF">2022-01-29T20:47:00Z</dcterms:created>
  <dcterms:modified xsi:type="dcterms:W3CDTF">2022-01-29T23:02:00Z</dcterms:modified>
</cp:coreProperties>
</file>